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71" w:rsidRPr="002661A2" w:rsidRDefault="00A72371" w:rsidP="002661A2">
      <w:pPr>
        <w:pStyle w:val="ConsPlusTitle"/>
        <w:jc w:val="center"/>
        <w:outlineLvl w:val="0"/>
        <w:rPr>
          <w:rFonts w:ascii="Times New Roman" w:hAnsi="Times New Roman" w:cs="Times New Roman"/>
          <w:sz w:val="18"/>
          <w:szCs w:val="18"/>
        </w:rPr>
      </w:pPr>
      <w:r w:rsidRPr="002661A2">
        <w:rPr>
          <w:rFonts w:ascii="Times New Roman" w:hAnsi="Times New Roman" w:cs="Times New Roman"/>
          <w:sz w:val="18"/>
          <w:szCs w:val="18"/>
        </w:rPr>
        <w:t>ПРАВИТЕЛЬСТВО ИРКУТСКОЙ ОБЛАСТИ</w:t>
      </w:r>
    </w:p>
    <w:p w:rsidR="00A72371" w:rsidRPr="002661A2" w:rsidRDefault="00A72371" w:rsidP="002661A2">
      <w:pPr>
        <w:pStyle w:val="ConsPlusTitle"/>
        <w:jc w:val="both"/>
        <w:rPr>
          <w:rFonts w:ascii="Times New Roman" w:hAnsi="Times New Roman" w:cs="Times New Roman"/>
          <w:sz w:val="18"/>
          <w:szCs w:val="18"/>
        </w:rPr>
      </w:pPr>
    </w:p>
    <w:p w:rsidR="00A72371" w:rsidRPr="006010F0" w:rsidRDefault="00A72371" w:rsidP="002661A2">
      <w:pPr>
        <w:pStyle w:val="ConsPlusTitle"/>
        <w:jc w:val="center"/>
        <w:rPr>
          <w:rFonts w:ascii="Times New Roman" w:hAnsi="Times New Roman" w:cs="Times New Roman"/>
          <w:sz w:val="24"/>
          <w:szCs w:val="18"/>
        </w:rPr>
      </w:pPr>
      <w:r w:rsidRPr="006010F0">
        <w:rPr>
          <w:rFonts w:ascii="Times New Roman" w:hAnsi="Times New Roman" w:cs="Times New Roman"/>
          <w:sz w:val="24"/>
          <w:szCs w:val="18"/>
        </w:rPr>
        <w:t>ПОСТАНОВЛЕНИЕ</w:t>
      </w:r>
    </w:p>
    <w:p w:rsidR="00A72371" w:rsidRPr="006010F0" w:rsidRDefault="00A72371" w:rsidP="002661A2">
      <w:pPr>
        <w:pStyle w:val="ConsPlusTitle"/>
        <w:jc w:val="center"/>
        <w:rPr>
          <w:rFonts w:ascii="Times New Roman" w:hAnsi="Times New Roman" w:cs="Times New Roman"/>
          <w:sz w:val="24"/>
          <w:szCs w:val="18"/>
        </w:rPr>
      </w:pPr>
      <w:r w:rsidRPr="006010F0">
        <w:rPr>
          <w:rFonts w:ascii="Times New Roman" w:hAnsi="Times New Roman" w:cs="Times New Roman"/>
          <w:sz w:val="24"/>
          <w:szCs w:val="18"/>
        </w:rPr>
        <w:t>от 26 декабря 2018 г. N 965-пп</w:t>
      </w:r>
    </w:p>
    <w:p w:rsidR="00A72371" w:rsidRPr="002661A2" w:rsidRDefault="00A72371" w:rsidP="002661A2">
      <w:pPr>
        <w:pStyle w:val="ConsPlusTitle"/>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 ТЕРРИТОРИАЛЬНОЙ ПРОГРАММЕ ГОСУДАРСТВЕННЫХ ГАРАНТИЙ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ПЕРИОД 2020 И 2021 ГОДОВ</w:t>
      </w:r>
    </w:p>
    <w:p w:rsidR="00A72371" w:rsidRPr="002661A2" w:rsidRDefault="00A72371" w:rsidP="002661A2">
      <w:pPr>
        <w:spacing w:after="0" w:line="240" w:lineRule="auto"/>
        <w:rPr>
          <w:rFonts w:ascii="Times New Roman" w:hAnsi="Times New Roman" w:cs="Times New Roman"/>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2371" w:rsidRPr="002661A2">
        <w:trPr>
          <w:jc w:val="center"/>
        </w:trPr>
        <w:tc>
          <w:tcPr>
            <w:tcW w:w="9294" w:type="dxa"/>
            <w:tcBorders>
              <w:top w:val="nil"/>
              <w:left w:val="single" w:sz="24" w:space="0" w:color="CED3F1"/>
              <w:bottom w:val="nil"/>
              <w:right w:val="single" w:sz="24" w:space="0" w:color="F4F3F8"/>
            </w:tcBorders>
            <w:shd w:val="clear" w:color="auto" w:fill="F4F3F8"/>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color w:val="392C69"/>
                <w:sz w:val="18"/>
                <w:szCs w:val="18"/>
              </w:rPr>
              <w:t>Список изменяющих документов</w:t>
            </w:r>
          </w:p>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color w:val="392C69"/>
                <w:sz w:val="18"/>
                <w:szCs w:val="18"/>
              </w:rPr>
              <w:t>(в ред. Постановлений Правительства Иркутской области</w:t>
            </w:r>
          </w:p>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color w:val="392C69"/>
                <w:sz w:val="18"/>
                <w:szCs w:val="18"/>
              </w:rPr>
              <w:t xml:space="preserve">от 15.04.2019 </w:t>
            </w:r>
            <w:hyperlink r:id="rId6" w:history="1">
              <w:r w:rsidRPr="002661A2">
                <w:rPr>
                  <w:rFonts w:ascii="Times New Roman" w:hAnsi="Times New Roman" w:cs="Times New Roman"/>
                  <w:color w:val="0000FF"/>
                  <w:sz w:val="18"/>
                  <w:szCs w:val="18"/>
                </w:rPr>
                <w:t>N 304-пп</w:t>
              </w:r>
            </w:hyperlink>
            <w:r w:rsidRPr="002661A2">
              <w:rPr>
                <w:rFonts w:ascii="Times New Roman" w:hAnsi="Times New Roman" w:cs="Times New Roman"/>
                <w:color w:val="392C69"/>
                <w:sz w:val="18"/>
                <w:szCs w:val="18"/>
              </w:rPr>
              <w:t xml:space="preserve">, от 08.05.2019 </w:t>
            </w:r>
            <w:hyperlink r:id="rId7" w:history="1">
              <w:r w:rsidRPr="002661A2">
                <w:rPr>
                  <w:rFonts w:ascii="Times New Roman" w:hAnsi="Times New Roman" w:cs="Times New Roman"/>
                  <w:color w:val="0000FF"/>
                  <w:sz w:val="18"/>
                  <w:szCs w:val="18"/>
                </w:rPr>
                <w:t>N 374-пп</w:t>
              </w:r>
            </w:hyperlink>
            <w:r w:rsidRPr="002661A2">
              <w:rPr>
                <w:rFonts w:ascii="Times New Roman" w:hAnsi="Times New Roman" w:cs="Times New Roman"/>
                <w:color w:val="392C69"/>
                <w:sz w:val="18"/>
                <w:szCs w:val="18"/>
              </w:rPr>
              <w:t xml:space="preserve">, от 21.05.2019 </w:t>
            </w:r>
            <w:hyperlink r:id="rId8" w:history="1">
              <w:r w:rsidRPr="002661A2">
                <w:rPr>
                  <w:rFonts w:ascii="Times New Roman" w:hAnsi="Times New Roman" w:cs="Times New Roman"/>
                  <w:color w:val="0000FF"/>
                  <w:sz w:val="18"/>
                  <w:szCs w:val="18"/>
                </w:rPr>
                <w:t>N 404-пп</w:t>
              </w:r>
            </w:hyperlink>
            <w:r w:rsidRPr="002661A2">
              <w:rPr>
                <w:rFonts w:ascii="Times New Roman" w:hAnsi="Times New Roman" w:cs="Times New Roman"/>
                <w:color w:val="392C69"/>
                <w:sz w:val="18"/>
                <w:szCs w:val="18"/>
              </w:rPr>
              <w:t>,</w:t>
            </w:r>
          </w:p>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color w:val="392C69"/>
                <w:sz w:val="18"/>
                <w:szCs w:val="18"/>
              </w:rPr>
              <w:t xml:space="preserve">от 19.06.2019 </w:t>
            </w:r>
            <w:hyperlink r:id="rId9" w:history="1">
              <w:r w:rsidRPr="002661A2">
                <w:rPr>
                  <w:rFonts w:ascii="Times New Roman" w:hAnsi="Times New Roman" w:cs="Times New Roman"/>
                  <w:color w:val="0000FF"/>
                  <w:sz w:val="18"/>
                  <w:szCs w:val="18"/>
                </w:rPr>
                <w:t>N 492-пп</w:t>
              </w:r>
            </w:hyperlink>
            <w:r w:rsidRPr="002661A2">
              <w:rPr>
                <w:rFonts w:ascii="Times New Roman" w:hAnsi="Times New Roman" w:cs="Times New Roman"/>
                <w:color w:val="392C69"/>
                <w:sz w:val="18"/>
                <w:szCs w:val="18"/>
              </w:rPr>
              <w:t xml:space="preserve">, от 02.08.2019 </w:t>
            </w:r>
            <w:hyperlink r:id="rId10" w:history="1">
              <w:r w:rsidRPr="002661A2">
                <w:rPr>
                  <w:rFonts w:ascii="Times New Roman" w:hAnsi="Times New Roman" w:cs="Times New Roman"/>
                  <w:color w:val="0000FF"/>
                  <w:sz w:val="18"/>
                  <w:szCs w:val="18"/>
                </w:rPr>
                <w:t>N 597-пп</w:t>
              </w:r>
            </w:hyperlink>
            <w:r w:rsidRPr="002661A2">
              <w:rPr>
                <w:rFonts w:ascii="Times New Roman" w:hAnsi="Times New Roman" w:cs="Times New Roman"/>
                <w:color w:val="392C69"/>
                <w:sz w:val="18"/>
                <w:szCs w:val="18"/>
              </w:rPr>
              <w:t>)</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 целях обеспечения конституционных прав граждан Российской Федерации на получение бесплатной медицинской помощи в Иркутской области, в соответствии с Федеральным </w:t>
      </w:r>
      <w:hyperlink r:id="rId11"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от 21 ноября 2011 года N 323-ФЗ "Об основах охраны здоровья граждан в Российской Федерации", Федеральным </w:t>
      </w:r>
      <w:hyperlink r:id="rId12"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от 29 ноября 2010 года N 326-ФЗ "Об обязательном медицинском страховании в Российской Федерации", руководствуясь </w:t>
      </w:r>
      <w:hyperlink r:id="rId13" w:history="1">
        <w:r w:rsidRPr="002661A2">
          <w:rPr>
            <w:rFonts w:ascii="Times New Roman" w:hAnsi="Times New Roman" w:cs="Times New Roman"/>
            <w:color w:val="0000FF"/>
            <w:sz w:val="18"/>
            <w:szCs w:val="18"/>
          </w:rPr>
          <w:t>частью 4 статьи 66</w:t>
        </w:r>
      </w:hyperlink>
      <w:r w:rsidRPr="002661A2">
        <w:rPr>
          <w:rFonts w:ascii="Times New Roman" w:hAnsi="Times New Roman" w:cs="Times New Roman"/>
          <w:sz w:val="18"/>
          <w:szCs w:val="18"/>
        </w:rPr>
        <w:t xml:space="preserve">, </w:t>
      </w:r>
      <w:hyperlink r:id="rId14" w:history="1">
        <w:r w:rsidRPr="002661A2">
          <w:rPr>
            <w:rFonts w:ascii="Times New Roman" w:hAnsi="Times New Roman" w:cs="Times New Roman"/>
            <w:color w:val="0000FF"/>
            <w:sz w:val="18"/>
            <w:szCs w:val="18"/>
          </w:rPr>
          <w:t>статьей 67</w:t>
        </w:r>
      </w:hyperlink>
      <w:r w:rsidRPr="002661A2">
        <w:rPr>
          <w:rFonts w:ascii="Times New Roman" w:hAnsi="Times New Roman" w:cs="Times New Roman"/>
          <w:sz w:val="18"/>
          <w:szCs w:val="18"/>
        </w:rPr>
        <w:t xml:space="preserve"> Устава Иркутской области, Правительство Иркутской области постановляет: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1. Утвердить Территориальную </w:t>
      </w:r>
      <w:hyperlink w:anchor="P37" w:history="1">
        <w:r w:rsidRPr="002661A2">
          <w:rPr>
            <w:rFonts w:ascii="Times New Roman" w:hAnsi="Times New Roman" w:cs="Times New Roman"/>
            <w:color w:val="0000FF"/>
            <w:sz w:val="18"/>
            <w:szCs w:val="18"/>
          </w:rPr>
          <w:t>программу</w:t>
        </w:r>
      </w:hyperlink>
      <w:r w:rsidRPr="002661A2">
        <w:rPr>
          <w:rFonts w:ascii="Times New Roman" w:hAnsi="Times New Roman" w:cs="Times New Roman"/>
          <w:sz w:val="18"/>
          <w:szCs w:val="18"/>
        </w:rPr>
        <w:t xml:space="preserve"> государственных гарантий бесплатного оказания гражданам медицинской помощи в Иркутской области на 2019 год и на плановый период 2020 и 2021 годов (прилагается).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2. Настоящее постановление подлежит официальному опубликованию в общественно-политической газете "Областная", а также на "Официальном интернет-портале правовой информации" (www.pravo.gov.ru).</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3. Настоящее постановление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2019 года.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Первый заместитель Губернатора</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Иркутской области - Председатель</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Правительства Иркутской области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Р.Н.БОЛОТОВ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0"/>
        <w:rPr>
          <w:rFonts w:ascii="Times New Roman" w:hAnsi="Times New Roman" w:cs="Times New Roman"/>
          <w:sz w:val="18"/>
          <w:szCs w:val="18"/>
        </w:rPr>
      </w:pPr>
      <w:r w:rsidRPr="002661A2">
        <w:rPr>
          <w:rFonts w:ascii="Times New Roman" w:hAnsi="Times New Roman" w:cs="Times New Roman"/>
          <w:sz w:val="18"/>
          <w:szCs w:val="18"/>
        </w:rPr>
        <w:t>Утверждена</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постановлением Правительства</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Иркутской области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от 26 декабря 2018 г. N 965-пп</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0" w:name="P37"/>
      <w:bookmarkEnd w:id="0"/>
      <w:r w:rsidRPr="002661A2">
        <w:rPr>
          <w:rFonts w:ascii="Times New Roman" w:hAnsi="Times New Roman" w:cs="Times New Roman"/>
          <w:sz w:val="18"/>
          <w:szCs w:val="18"/>
        </w:rPr>
        <w:t>ТЕРРИТОРИАЛЬНАЯ ПРОГРАММА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ГОСУДАРСТВЕННЫХ ГАРАНТИЙ БЕСПЛАТНОГО ОКАЗАНИЯ ГРАЖДАНАМ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В ИРКУТСКОЙ ОБЛАСТИ НА 2019 ГОД</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НА ПЛАНОВЫЙ ПЕРИОД 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r w:rsidRPr="002661A2">
        <w:rPr>
          <w:rFonts w:ascii="Times New Roman" w:hAnsi="Times New Roman" w:cs="Times New Roman"/>
          <w:sz w:val="18"/>
          <w:szCs w:val="18"/>
        </w:rPr>
        <w:t>Раздел I. ОБЩИЕ ПОЛОЖЕНИЯ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Территориальная программа государственных гарантий бесплатного оказания гражданам медицинской помощи в Иркутской области на 2019 год и на плановый период 2020 и 2021 годов (далее - Программа) разработана в соответствии с Федеральным </w:t>
      </w:r>
      <w:hyperlink r:id="rId15"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от 21 ноября 2011 года N 323-ФЗ "Об основах охраны здоровья граждан в Российской Федерации", Федеральным </w:t>
      </w:r>
      <w:hyperlink r:id="rId16"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от 29 ноября 2010 года N 326-ФЗ "Об обязательном медицинском страховании в Российской Федерации", </w:t>
      </w:r>
      <w:hyperlink r:id="rId17"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(далее - федеральная программа), </w:t>
      </w:r>
      <w:hyperlink r:id="rId18" w:history="1">
        <w:r w:rsidRPr="002661A2">
          <w:rPr>
            <w:rFonts w:ascii="Times New Roman" w:hAnsi="Times New Roman" w:cs="Times New Roman"/>
            <w:color w:val="0000FF"/>
            <w:sz w:val="18"/>
            <w:szCs w:val="18"/>
          </w:rPr>
          <w:t>распоряжением</w:t>
        </w:r>
      </w:hyperlink>
      <w:r w:rsidRPr="002661A2">
        <w:rPr>
          <w:rFonts w:ascii="Times New Roman" w:hAnsi="Times New Roman" w:cs="Times New Roman"/>
          <w:sz w:val="18"/>
          <w:szCs w:val="18"/>
        </w:rPr>
        <w:t xml:space="preserve"> Правительства Российской Федерации от 10 декабря 2018 года N 2738-р, </w:t>
      </w:r>
      <w:hyperlink r:id="rId19"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20"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21"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105-оз "О мерах социальной поддержки отдельных категорий ветеранов в Иркутской области", </w:t>
      </w:r>
      <w:hyperlink r:id="rId22"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23 октября 2006 года N 63-оз "О социальной поддержке в Иркутской области семей, имеющих детей".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в части определения порядка, условий предоставления медицинской помощи, критериев доступности и качества медицинской помощи, предоставляемой гражданам на территории Иркутской области бесплатно за счет средств федерального бюджета, областного бюджета и средств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Программа формируется с учетом порядков оказания медицинской помощи, на основании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2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685621" w:rsidP="002661A2">
      <w:pPr>
        <w:pStyle w:val="ConsPlusNormal"/>
        <w:ind w:firstLine="540"/>
        <w:jc w:val="both"/>
        <w:rPr>
          <w:rFonts w:ascii="Times New Roman" w:hAnsi="Times New Roman" w:cs="Times New Roman"/>
          <w:sz w:val="18"/>
          <w:szCs w:val="18"/>
        </w:rPr>
      </w:pPr>
      <w:hyperlink w:anchor="P726"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медицинских организаций (обособленных подразделений), участвующих в реализации Территориальной программы государственных гарантий бесплатного оказания гражданам медицинской помощи в Иркутской области, в том числе Программы обязательного медицинского страхования в 2019 году, представлен в приложении 1 к Программе.</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6010F0">
      <w:pPr>
        <w:pStyle w:val="ConsPlusTitle"/>
        <w:jc w:val="center"/>
        <w:outlineLvl w:val="1"/>
        <w:rPr>
          <w:rFonts w:ascii="Times New Roman" w:hAnsi="Times New Roman" w:cs="Times New Roman"/>
          <w:sz w:val="18"/>
          <w:szCs w:val="18"/>
        </w:rPr>
      </w:pPr>
      <w:bookmarkStart w:id="1" w:name="P54"/>
      <w:bookmarkEnd w:id="1"/>
      <w:r w:rsidRPr="002661A2">
        <w:rPr>
          <w:rFonts w:ascii="Times New Roman" w:hAnsi="Times New Roman" w:cs="Times New Roman"/>
          <w:sz w:val="18"/>
          <w:szCs w:val="18"/>
        </w:rPr>
        <w:lastRenderedPageBreak/>
        <w:t>Раздел II. ПЕРЕЧЕНЬ ВИДОВ, ФОРМ И УСЛОВИЙ ПРЕДОСТАВЛЕНИЯ</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МЕДИЦИНСКОЙ ПОМОЩИ, ОКАЗАНИЕ КОТОРОЙ ОСУЩЕСТВЛЯЕТСЯ</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БЕСПЛАТНО</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рамках Программы (за исключением медицинской помощи, оказываемой в рамках клинической апробации) бесплатно предоставляются: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медико-санитарная помощь, в том числе первичная доврачебная, первичная врачебная и первичная специализированная;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специализированная, в том числе высокотехнологичная, медицинская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скорая, в том числе скорая специализированная, медицинская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2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Понятие "медицинская организация" используется в Программе в значении, определенном в Федеральном </w:t>
      </w:r>
      <w:hyperlink r:id="rId25" w:history="1">
        <w:r w:rsidRPr="002661A2">
          <w:rPr>
            <w:rFonts w:ascii="Times New Roman" w:hAnsi="Times New Roman" w:cs="Times New Roman"/>
            <w:color w:val="0000FF"/>
            <w:sz w:val="18"/>
            <w:szCs w:val="18"/>
          </w:rPr>
          <w:t>законе</w:t>
        </w:r>
      </w:hyperlink>
      <w:r w:rsidRPr="002661A2">
        <w:rPr>
          <w:rFonts w:ascii="Times New Roman" w:hAnsi="Times New Roman" w:cs="Times New Roman"/>
          <w:sz w:val="18"/>
          <w:szCs w:val="18"/>
        </w:rPr>
        <w:t xml:space="preserve"> от 21 ноября 2011 года N 323-ФЗ "Об основах охраны здоровья граждан в Российской Федерации" и Федеральном </w:t>
      </w:r>
      <w:hyperlink r:id="rId26" w:history="1">
        <w:r w:rsidRPr="002661A2">
          <w:rPr>
            <w:rFonts w:ascii="Times New Roman" w:hAnsi="Times New Roman" w:cs="Times New Roman"/>
            <w:color w:val="0000FF"/>
            <w:sz w:val="18"/>
            <w:szCs w:val="18"/>
          </w:rPr>
          <w:t>законе</w:t>
        </w:r>
      </w:hyperlink>
      <w:r w:rsidRPr="002661A2">
        <w:rPr>
          <w:rFonts w:ascii="Times New Roman" w:hAnsi="Times New Roman" w:cs="Times New Roman"/>
          <w:sz w:val="18"/>
          <w:szCs w:val="18"/>
        </w:rPr>
        <w:t xml:space="preserve"> от 29 ноября 2010 года N 326-ФЗ "Об обязательном медицинском страховании в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медико-санитарная помощь оказывается обучающимся медицинскими организациями, подведомственными исполнительному органу государственной власти, а также образовательными организациями, осуществляющими медицинскую деятельность в порядке, установленном законодательством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указанными в </w:t>
      </w:r>
      <w:hyperlink w:anchor="P1271" w:history="1">
        <w:r w:rsidRPr="002661A2">
          <w:rPr>
            <w:rFonts w:ascii="Times New Roman" w:hAnsi="Times New Roman" w:cs="Times New Roman"/>
            <w:color w:val="0000FF"/>
            <w:sz w:val="18"/>
            <w:szCs w:val="18"/>
          </w:rPr>
          <w:t>приложении 2</w:t>
        </w:r>
      </w:hyperlink>
      <w:r w:rsidRPr="002661A2">
        <w:rPr>
          <w:rFonts w:ascii="Times New Roman" w:hAnsi="Times New Roman" w:cs="Times New Roman"/>
          <w:sz w:val="18"/>
          <w:szCs w:val="18"/>
        </w:rPr>
        <w:t xml:space="preserve"> к Программе,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w:t>
      </w:r>
    </w:p>
    <w:p w:rsidR="00A72371" w:rsidRPr="002661A2" w:rsidRDefault="00685621" w:rsidP="002661A2">
      <w:pPr>
        <w:pStyle w:val="ConsPlusNormal"/>
        <w:ind w:firstLine="540"/>
        <w:jc w:val="both"/>
        <w:rPr>
          <w:rFonts w:ascii="Times New Roman" w:hAnsi="Times New Roman" w:cs="Times New Roman"/>
          <w:sz w:val="18"/>
          <w:szCs w:val="18"/>
        </w:rPr>
      </w:pPr>
      <w:hyperlink r:id="rId27"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видов высокотехнологичной медицинской помощи устанавливается приложением к федеральной программе (далее - перечень видов высокотехнологичной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целях трансплантации (пересадки) органов человека осуществляются мероприятия по организации донорства органов, финансовое обеспечение которых осуществляется в соответствии с законодательством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ведение регистра пациентов, нуждающихся в лечении методом трансплантации (пересадки) либо получивших такое лечение;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выявление пациентов в возрасте от 18 до 65 лет, у которых остановилась циркуляторная и дыхательная деятельность, реанимационные мероприятия в отношении которых невозможны или не подлежат продолжению, или пациентов, у которых ожидается остановка циркуляторной и дыхательной деятельности в сроки, совместимые с возможностью изъятия объектов трансплантации, или пациентов, в отношении которых при работающем сердце и искусственной вентиляции легких начата процедура констатации смерти мозга в соответствии с порядком, утвержденным уполномоченным федеральным органом исполнительной власти;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обеспечение медицинскими изделиями медицинских организаций, подведомственных министерству здравоохранения Иркутской области, включенных в </w:t>
      </w:r>
      <w:hyperlink r:id="rId28"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учреждений здравоохранения, осуществляющих забор, заготовку и трансплантацию органов и (или) тканей человека, утвержденный приказом Министерства здравоохранения Российской Федерации, Российской академии наук от 4 июня 2015 года N 307н/4.</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гражданам бесплатно.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29"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30" w:history="1">
        <w:r w:rsidRPr="002661A2">
          <w:rPr>
            <w:rFonts w:ascii="Times New Roman" w:hAnsi="Times New Roman" w:cs="Times New Roman"/>
            <w:color w:val="0000FF"/>
            <w:sz w:val="18"/>
            <w:szCs w:val="18"/>
          </w:rPr>
          <w:t>части 2 статьи 6</w:t>
        </w:r>
      </w:hyperlink>
      <w:r w:rsidRPr="002661A2">
        <w:rPr>
          <w:rFonts w:ascii="Times New Roman" w:hAnsi="Times New Roman" w:cs="Times New Roman"/>
          <w:sz w:val="18"/>
          <w:szCs w:val="18"/>
        </w:rP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1"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3"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счет бюджетных ассигнований бюджета Иркутской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4"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36" w:history="1">
        <w:r w:rsidRPr="002661A2">
          <w:rPr>
            <w:rFonts w:ascii="Times New Roman" w:hAnsi="Times New Roman" w:cs="Times New Roman"/>
            <w:color w:val="0000FF"/>
            <w:sz w:val="18"/>
            <w:szCs w:val="18"/>
          </w:rPr>
          <w:t>приказом</w:t>
        </w:r>
      </w:hyperlink>
      <w:r w:rsidRPr="002661A2">
        <w:rPr>
          <w:rFonts w:ascii="Times New Roman" w:hAnsi="Times New Roman" w:cs="Times New Roman"/>
          <w:sz w:val="18"/>
          <w:szCs w:val="18"/>
        </w:rP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37"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помощь оказывается в следующих формах: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 Распределение медицинских организаций, участвующих в реализации Программы, устанавливается по следующим уровням: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первичную медико-санитарную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 (или) скорую, в том числе скорую специализированную, медицинскую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 (или) паллиативную медицинскую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третий уровень - медицинские организации, имеющие в своей структуре подразделения, оказывающие населению высокотехнологичную медицинскую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38"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Title"/>
        <w:jc w:val="center"/>
        <w:outlineLvl w:val="1"/>
        <w:rPr>
          <w:rFonts w:ascii="Times New Roman" w:hAnsi="Times New Roman" w:cs="Times New Roman"/>
          <w:sz w:val="18"/>
          <w:szCs w:val="18"/>
        </w:rPr>
      </w:pPr>
      <w:bookmarkStart w:id="2" w:name="P114"/>
      <w:bookmarkEnd w:id="2"/>
      <w:r w:rsidRPr="002661A2">
        <w:rPr>
          <w:rFonts w:ascii="Times New Roman" w:hAnsi="Times New Roman" w:cs="Times New Roman"/>
          <w:sz w:val="18"/>
          <w:szCs w:val="18"/>
        </w:rPr>
        <w:lastRenderedPageBreak/>
        <w:t>Раздел III. ПЕРЕЧЕНЬ ЗАБОЛЕВАНИЙ И СОСТОЯНИЙ, ОКАЗАНИЕ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ПРИ КОТОРЫХ ОСУЩЕСТВЛЯЕТСЯ БЕСПЛАТНО,</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КАТЕГОРИИ ГРАЖДАН, ОКАЗАНИЕ МЕДИЦИНСКОЙ ПОМОЩИ КОТОРЫМ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ОСУЩЕСТВЛЯЕТСЯ БЕСПЛАТНО</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Гражданин имеет право на бесплатное получение медицинской помощи по видам, формам и условиям ее оказания в соответствии с </w:t>
      </w:r>
      <w:hyperlink w:anchor="P54" w:history="1">
        <w:r w:rsidRPr="002661A2">
          <w:rPr>
            <w:rFonts w:ascii="Times New Roman" w:hAnsi="Times New Roman" w:cs="Times New Roman"/>
            <w:color w:val="0000FF"/>
            <w:sz w:val="18"/>
            <w:szCs w:val="18"/>
          </w:rPr>
          <w:t>разделом II</w:t>
        </w:r>
      </w:hyperlink>
      <w:r w:rsidRPr="002661A2">
        <w:rPr>
          <w:rFonts w:ascii="Times New Roman" w:hAnsi="Times New Roman" w:cs="Times New Roman"/>
          <w:sz w:val="18"/>
          <w:szCs w:val="18"/>
        </w:rPr>
        <w:t xml:space="preserve"> Программы при следующих заболеваниях и состояниях: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инфекционные и паразитарные болезни;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39"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сноска исключена. - </w:t>
      </w:r>
      <w:hyperlink r:id="rId40" w:history="1">
        <w:r w:rsidRPr="002661A2">
          <w:rPr>
            <w:rFonts w:ascii="Times New Roman" w:hAnsi="Times New Roman" w:cs="Times New Roman"/>
            <w:color w:val="0000FF"/>
            <w:sz w:val="18"/>
            <w:szCs w:val="18"/>
          </w:rPr>
          <w:t>Постановление</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новообразования;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эндокринной системы;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расстройства питания и нарушения обмена веществ;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нервной системы;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крови, кроветворных органов;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отдельные нарушения, вовлекающие иммунный механизм;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глаза и его придаточного аппарата;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уха и сосцевидного отростка;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системы кровообращения;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органов дыхания;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органов пищеварения, в том числе болезни полости рта, слюнных желез и челюстей (за исключением зубного протезирования);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мочеполовой системы;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кожи и подкожной клетчатки;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болезни костно-мышечной системы и соединительной ткани;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травмы, отравления и некоторые другие последствия воздействия внешних причин;</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врожденные аномалии (пороки развития);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деформации и хромосомные нарушения;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беременность, роды, послеродовой период и аборты;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отдельные состояния, возникающие у детей в перинатальный период;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психические расстройства и расстройства поведения;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симптомы, признаки и отклонения от нормы, не отнесенные к заболеваниям и состояниям.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Гражданин имеет право не реже одного раза в год на бесплатный профилактический медицинский осмотр, в том числе в рамках диспансеризации.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41"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соответствии с законодательством Российской Федерации отдельные категории граждан имеют право на: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обеспечение лекарственными препаратами для медицинского применения;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профилактические медицинские осмотры и диспансеризацию в соответствии с порядками, утвержденными Министерством здравоохранения Российской Федерации,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пренатальную (дородовую) диагностику нарушений развития ребенка - беременные женщины;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неонатальный скрининг на 5 наследственных и врожденных заболеваний - новорожденные дети;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аудиологический скрининг - новорожденные дети и дети первого года жизни.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1A67F4">
      <w:pPr>
        <w:pStyle w:val="ConsPlusTitle"/>
        <w:jc w:val="center"/>
        <w:outlineLvl w:val="1"/>
        <w:rPr>
          <w:rFonts w:ascii="Times New Roman" w:hAnsi="Times New Roman" w:cs="Times New Roman"/>
          <w:sz w:val="18"/>
          <w:szCs w:val="18"/>
        </w:rPr>
      </w:pPr>
      <w:r w:rsidRPr="002661A2">
        <w:rPr>
          <w:rFonts w:ascii="Times New Roman" w:hAnsi="Times New Roman" w:cs="Times New Roman"/>
          <w:sz w:val="18"/>
          <w:szCs w:val="18"/>
        </w:rPr>
        <w:t>Раздел IV. ТЕРРИТОРИАЛЬНАЯ ПРОГРАММА ОБЯЗАТЕЛЬНОГО</w:t>
      </w:r>
      <w:r w:rsidR="001A67F4">
        <w:rPr>
          <w:rFonts w:ascii="Times New Roman" w:hAnsi="Times New Roman" w:cs="Times New Roman"/>
          <w:sz w:val="18"/>
          <w:szCs w:val="18"/>
        </w:rPr>
        <w:t xml:space="preserve"> </w:t>
      </w:r>
      <w:r w:rsidRPr="002661A2">
        <w:rPr>
          <w:rFonts w:ascii="Times New Roman" w:hAnsi="Times New Roman" w:cs="Times New Roman"/>
          <w:sz w:val="18"/>
          <w:szCs w:val="18"/>
        </w:rPr>
        <w:t>МЕДИЦИНСКОГО СТРАХОВАНИЯ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Территориальная программа обязательного медицинского страхования (далее соответственно - ТПОМС, Программа обязательного медицинского страхования) является составной частью Программы.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рамках ТПОМС:</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42" w:history="1">
        <w:r w:rsidRPr="002661A2">
          <w:rPr>
            <w:rFonts w:ascii="Times New Roman" w:hAnsi="Times New Roman" w:cs="Times New Roman"/>
            <w:color w:val="0000FF"/>
            <w:sz w:val="18"/>
            <w:szCs w:val="18"/>
          </w:rPr>
          <w:t>раздел I</w:t>
        </w:r>
      </w:hyperlink>
      <w:r w:rsidRPr="002661A2">
        <w:rPr>
          <w:rFonts w:ascii="Times New Roman" w:hAnsi="Times New Roman" w:cs="Times New Roman"/>
          <w:sz w:val="18"/>
          <w:szCs w:val="18"/>
        </w:rP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4" w:history="1">
        <w:r w:rsidRPr="002661A2">
          <w:rPr>
            <w:rFonts w:ascii="Times New Roman" w:hAnsi="Times New Roman" w:cs="Times New Roman"/>
            <w:color w:val="0000FF"/>
            <w:sz w:val="18"/>
            <w:szCs w:val="18"/>
          </w:rPr>
          <w:t>разделе III</w:t>
        </w:r>
      </w:hyperlink>
      <w:r w:rsidRPr="002661A2">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осуществляется финансовое обеспечение мероприятий: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1) профилактические мероприятия, включая профилактические медицинские осмотры граждан и их отдельных категорий, указанных в </w:t>
      </w:r>
      <w:hyperlink w:anchor="P114" w:history="1">
        <w:r w:rsidRPr="002661A2">
          <w:rPr>
            <w:rFonts w:ascii="Times New Roman" w:hAnsi="Times New Roman" w:cs="Times New Roman"/>
            <w:color w:val="0000FF"/>
            <w:sz w:val="18"/>
            <w:szCs w:val="18"/>
          </w:rPr>
          <w:t>разделе III</w:t>
        </w:r>
      </w:hyperlink>
      <w:r w:rsidRPr="002661A2">
        <w:rPr>
          <w:rFonts w:ascii="Times New Roman" w:hAnsi="Times New Roman" w:cs="Times New Roman"/>
          <w:sz w:val="18"/>
          <w:szCs w:val="18"/>
        </w:rPr>
        <w:t xml:space="preserve"> Программы, в том числе в рамках диспансеризации, диспансеризация, диспансерное наблюдение (при заболеваниях и состояниях, указанных в </w:t>
      </w:r>
      <w:hyperlink w:anchor="P114" w:history="1">
        <w:r w:rsidRPr="002661A2">
          <w:rPr>
            <w:rFonts w:ascii="Times New Roman" w:hAnsi="Times New Roman" w:cs="Times New Roman"/>
            <w:color w:val="0000FF"/>
            <w:sz w:val="18"/>
            <w:szCs w:val="18"/>
          </w:rPr>
          <w:t>разделе III</w:t>
        </w:r>
      </w:hyperlink>
      <w:r w:rsidRPr="002661A2">
        <w:rPr>
          <w:rFonts w:ascii="Times New Roman" w:hAnsi="Times New Roman" w:cs="Times New Roman"/>
          <w:sz w:val="18"/>
          <w:szCs w:val="1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(пп. 1 в ред. </w:t>
      </w:r>
      <w:hyperlink r:id="rId4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2) медицинская реабилитация в медицинских организациях;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3) медицинская реабилитация на базе санаторно-курортных организаций непосредственно после стационарного лечения следующих </w:t>
      </w:r>
      <w:r w:rsidRPr="002661A2">
        <w:rPr>
          <w:rFonts w:ascii="Times New Roman" w:hAnsi="Times New Roman" w:cs="Times New Roman"/>
          <w:sz w:val="18"/>
          <w:szCs w:val="18"/>
        </w:rPr>
        <w:lastRenderedPageBreak/>
        <w:t>заболеваний: острого нарушения мозгового кровообращения, острого инфаркта миокарда, операции на сердце и магистральных сосудах; медицинская реабилитация детей в других организациях, имеющих лицензию на осуществление медицинской деятельности при оказании медицинской помощи по профилю "Медицинская реабилитация", участвующих в реализации мероприятий Программы и расположенных на территории Иркутской области;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4) применение вспомогательных репродуктивных технологий (экстракорпорального оплодотворения), включая обеспечение лекарственными препаратами для медицинского применения в соответствии с законодательством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5) лекарственное обеспечение в соответствии с законодательством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6) проведение заместительной почечной терапии методами планового амбулаторного гемодиализа и перитонеального диализа. </w:t>
      </w:r>
      <w:hyperlink w:anchor="P1410"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медицинских организаций, оказывающих плановый амбулаторный гемодиализ в рамках ТПОМС, представлен в приложении 3 к Программе. </w:t>
      </w:r>
      <w:hyperlink w:anchor="P1410"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медицинских организаций, оказывающих перитонеальный диализ в рамках ТПОМС, представлен в приложении 4 к Программе;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7) проведение компьютерной томографии, мультиспиральной компьютерной томографии и магнитно-резонансной томографии;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8) замена речевых процессоров детям по истечении 5 лет после установки импланта;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9) аудиологический скрининг.</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Страховое обеспечение в соответствии с ТПОМС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Оплата медицинским организациям оказанных медицинских услуг застрахованным гражданам по Программе обязательного медицинского страхования осуществляется по утвержденным тарифам в пределах финансовых объемов предоставления медицинской помощи. </w:t>
      </w:r>
      <w:hyperlink w:anchor="P1434"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медицинских организаций, участвующих в реализации Программы в 2019 году, оказывающих медицинскую помощь в амбулаторных условиях, в стационарных условиях, скорую медицинскую помощь вне медицинской организации, медицинскую помощь, оказываемую в условиях дневных стационаров всех типов, представлен в приложении 5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4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Программой установлены объемы медицинской помощи с учетом использования санитарной авиации, телемедицины и передвижных форм предоставления медицинских услуг.</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в приоритетном порядке направляются средства на улучшение зон регистрации и ожидания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Программа обязательного медицинского страхования реализуется на основе договоров, заключенных между участниками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помощь гражданам, проживающим в Иркутской области, в медицинских организациях, расположенных на территориях иных субъектов Российской Федерации, предоставляется в объеме базовой Программы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уровень тарифов на медицинские услуги в системе обязательного медицинского страхования, порядок их индексации, а также другие вопросы оплаты медицинской помощи в системе обязательного медицинского страхования в Иркутской области определяются в соответствии со </w:t>
      </w:r>
      <w:hyperlink r:id="rId45" w:history="1">
        <w:r w:rsidRPr="002661A2">
          <w:rPr>
            <w:rFonts w:ascii="Times New Roman" w:hAnsi="Times New Roman" w:cs="Times New Roman"/>
            <w:color w:val="0000FF"/>
            <w:sz w:val="18"/>
            <w:szCs w:val="18"/>
          </w:rPr>
          <w:t>статьей 30</w:t>
        </w:r>
      </w:hyperlink>
      <w:r w:rsidRPr="002661A2">
        <w:rPr>
          <w:rFonts w:ascii="Times New Roman" w:hAnsi="Times New Roman" w:cs="Times New Roman"/>
          <w:sz w:val="18"/>
          <w:szCs w:val="18"/>
        </w:rPr>
        <w:t xml:space="preserve"> Федерального закона от 29 ноября 2010 года N 326-ФЗ "Об обязательном медицинском страховании в Российской Федерации" Тарифным соглашением между министерством здравоохранения Иркутской области, Территориальным фондом обязательного медицинского страхования Иркутской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6" w:history="1">
        <w:r w:rsidRPr="002661A2">
          <w:rPr>
            <w:rFonts w:ascii="Times New Roman" w:hAnsi="Times New Roman" w:cs="Times New Roman"/>
            <w:color w:val="0000FF"/>
            <w:sz w:val="18"/>
            <w:szCs w:val="18"/>
          </w:rPr>
          <w:t>статьей 76</w:t>
        </w:r>
      </w:hyperlink>
      <w:r w:rsidRPr="002661A2">
        <w:rPr>
          <w:rFonts w:ascii="Times New Roman" w:hAnsi="Times New Roman" w:cs="Times New Roman"/>
          <w:sz w:val="18"/>
          <w:szCs w:val="18"/>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ТПОМС.</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Тарифы на оплату медицинской помощи формируются в соответствии с принятыми в ТПОМС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врачам-специалистам за оказанную медицинскую помощь в амбулаторных условиях.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рамках проведения профилактических мероприятий министерство здравоохранения Иркутской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 для граждан.</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47"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48"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685621" w:rsidP="002661A2">
      <w:pPr>
        <w:pStyle w:val="ConsPlusNormal"/>
        <w:ind w:firstLine="540"/>
        <w:jc w:val="both"/>
        <w:rPr>
          <w:rFonts w:ascii="Times New Roman" w:hAnsi="Times New Roman" w:cs="Times New Roman"/>
          <w:sz w:val="18"/>
          <w:szCs w:val="18"/>
        </w:rPr>
      </w:pPr>
      <w:hyperlink w:anchor="P9096"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медицинских организаций, на базе которых граждане в установленном порядке могут пройти профилактические медицинские осмотры, в том числе в рамках диспансеризации, и </w:t>
      </w:r>
      <w:hyperlink w:anchor="P9240"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медицинских организаций, на базе которых несовершеннолетние граждане могут пройти профилактические медицинские осмотры, представлены в приложении 15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49"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Министерство здравоохранения Иркутской области, Территориальный фонд обязательного медицинского страхования Иркутской области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0"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1"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реализации ТПОМС применяются следующие способы оплаты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оплате медицинской помощи, оказанной в амбулаторных условиях:</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5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4"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оплате медицинской помощи, оказанной в условиях дневного стационара: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56"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ТПОМС включает нормативы объемов предоставления медицинской помощи в расчете на 1 застрахованное лицо (в соответствии с </w:t>
      </w:r>
      <w:hyperlink w:anchor="P256" w:history="1">
        <w:r w:rsidRPr="002661A2">
          <w:rPr>
            <w:rFonts w:ascii="Times New Roman" w:hAnsi="Times New Roman" w:cs="Times New Roman"/>
            <w:color w:val="0000FF"/>
            <w:sz w:val="18"/>
            <w:szCs w:val="18"/>
          </w:rPr>
          <w:t>разделом VI</w:t>
        </w:r>
      </w:hyperlink>
      <w:r w:rsidRPr="002661A2">
        <w:rPr>
          <w:rFonts w:ascii="Times New Roman" w:hAnsi="Times New Roman" w:cs="Times New Roman"/>
          <w:sz w:val="18"/>
          <w:szCs w:val="18"/>
        </w:rPr>
        <w:t xml:space="preserve"> Программы), нормативы финансовых затрат на единицу объема предоставления медицинской помощи (в том числе по </w:t>
      </w:r>
      <w:hyperlink r:id="rId57" w:history="1">
        <w:r w:rsidRPr="002661A2">
          <w:rPr>
            <w:rFonts w:ascii="Times New Roman" w:hAnsi="Times New Roman" w:cs="Times New Roman"/>
            <w:color w:val="0000FF"/>
            <w:sz w:val="18"/>
            <w:szCs w:val="18"/>
          </w:rPr>
          <w:t>перечню</w:t>
        </w:r>
      </w:hyperlink>
      <w:r w:rsidRPr="002661A2">
        <w:rPr>
          <w:rFonts w:ascii="Times New Roman" w:hAnsi="Times New Roman" w:cs="Times New Roman"/>
          <w:sz w:val="18"/>
          <w:szCs w:val="18"/>
        </w:rPr>
        <w:t xml:space="preserve"> видов высокотехнологичной медицинской помощи) и нормативы финансового обеспечения территориальной программы обязательного медицинского страхования в расчете на 1 застрахованное лицо (в соответствии с </w:t>
      </w:r>
      <w:hyperlink w:anchor="P375" w:history="1">
        <w:r w:rsidRPr="002661A2">
          <w:rPr>
            <w:rFonts w:ascii="Times New Roman" w:hAnsi="Times New Roman" w:cs="Times New Roman"/>
            <w:color w:val="0000FF"/>
            <w:sz w:val="18"/>
            <w:szCs w:val="18"/>
          </w:rPr>
          <w:t>разделом VII</w:t>
        </w:r>
      </w:hyperlink>
      <w:r w:rsidRPr="002661A2">
        <w:rPr>
          <w:rFonts w:ascii="Times New Roman" w:hAnsi="Times New Roman" w:cs="Times New Roman"/>
          <w:sz w:val="18"/>
          <w:szCs w:val="18"/>
        </w:rPr>
        <w:t xml:space="preserve"> Программы), требования к условиям оказания медицинской помощи, критерии доступности и качества медицинской помощи.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r w:rsidRPr="002661A2">
        <w:rPr>
          <w:rFonts w:ascii="Times New Roman" w:hAnsi="Times New Roman" w:cs="Times New Roman"/>
          <w:sz w:val="18"/>
          <w:szCs w:val="18"/>
        </w:rPr>
        <w:t>Раздел V. ФИНАНСОВОЕ ОБЕСПЕЧЕНИЕ ПРОГРАММЫ</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помощь на территории Иркутской области оказывается за счет бюджетных ассигнований федерального бюджета, областного бюджета и средств бюджета Территориального государственного внебюджетного фонда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Все расходы медицинских организаций государственной системы здравоохранения, не вошедшие в тариф на медицинские услуги в системе обязательного медицинского страхования, финансируются из соответствующих бюджетов. Расходы медицинских организаций иных форм собственности, не вошедшие в тариф на медицинские услуги в системе обязательного медицинского страхования, финансируются за счет средств собственника.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счет средств федерального бюджета финансируется медицинская помощь в соответствии с Программой государственных гарантий бесплатного оказания гражданам медицинской помощи на 2019 год и на плановый период 2020 и 2021 годов.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счет средств областного бюджета осуществляется финансирование: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скорой, в том числе скорой специализированной, медицинской помощи, не включенной в ТПОМС, санитарно-авиационной эвакуации, осуществляемой воздушными судами;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скорой, в том числе скорой специализированной, медицинской помощи не застрахованным по обязательному медицинскому страхованию лицам;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первичной медико-санитарной и специализированной медицинской помощи в части медицинской помощи при заболеваниях, не включенных в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w:t>
      </w:r>
      <w:r w:rsidRPr="002661A2">
        <w:rPr>
          <w:rFonts w:ascii="Times New Roman" w:hAnsi="Times New Roman" w:cs="Times New Roman"/>
          <w:sz w:val="18"/>
          <w:szCs w:val="18"/>
        </w:rP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58"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высокотехнологичной медицинской помощи, оказываемой в медицинских организациях, подведомственных министерству здравоохранения Иркутской области, указанных в Приложении 2 к Программе, в соответствии с </w:t>
      </w:r>
      <w:hyperlink r:id="rId59" w:history="1">
        <w:r w:rsidRPr="002661A2">
          <w:rPr>
            <w:rFonts w:ascii="Times New Roman" w:hAnsi="Times New Roman" w:cs="Times New Roman"/>
            <w:color w:val="0000FF"/>
            <w:sz w:val="18"/>
            <w:szCs w:val="18"/>
          </w:rPr>
          <w:t>разделом II</w:t>
        </w:r>
      </w:hyperlink>
      <w:r w:rsidRPr="002661A2">
        <w:rPr>
          <w:rFonts w:ascii="Times New Roman" w:hAnsi="Times New Roman" w:cs="Times New Roman"/>
          <w:sz w:val="18"/>
          <w:szCs w:val="18"/>
        </w:rPr>
        <w:t xml:space="preserve"> перечня видов высокотехнологичной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60"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обеспечения граждан зарегистрированными в установленном порядке на территории Российской Федерации лекарственными препаратами для медицинского применения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гемолитико-уремического синдрома, юношеского артрита с системным началом, мукополисахаридоза I, II и VI типов);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обеспечения лекарственными препаратами для медицинского применения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для медицинского применения и медицинские изделия в соответствии с законодательством Российской Федерации отпускаются по рецептам на лекарственные препараты бесплатно. Перечень лекарственных препаратов для медицинского применения и медицинских изделий, отпускаемых населению бесплатно в соответствии с </w:t>
      </w:r>
      <w:hyperlink r:id="rId61"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w:t>
      </w:r>
      <w:hyperlink w:anchor="P3533" w:history="1">
        <w:r w:rsidRPr="002661A2">
          <w:rPr>
            <w:rFonts w:ascii="Times New Roman" w:hAnsi="Times New Roman" w:cs="Times New Roman"/>
            <w:color w:val="0000FF"/>
            <w:sz w:val="18"/>
            <w:szCs w:val="18"/>
          </w:rPr>
          <w:t>приложении 6</w:t>
        </w:r>
      </w:hyperlink>
      <w:r w:rsidRPr="002661A2">
        <w:rPr>
          <w:rFonts w:ascii="Times New Roman" w:hAnsi="Times New Roman" w:cs="Times New Roman"/>
          <w:sz w:val="18"/>
          <w:szCs w:val="18"/>
        </w:rPr>
        <w:t xml:space="preserve"> к Программе. Обеспечение лекарственными препаратами для медицинского применения и медицинскими изделиями граждан, страдающих социально значимыми заболеваниями, перечень которых утвержден </w:t>
      </w:r>
      <w:hyperlink r:id="rId6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Российской Федерации от 1 декабря 2004 года N 715, в Иркутской области осуществляется в соответствии с </w:t>
      </w:r>
      <w:hyperlink r:id="rId63" w:history="1">
        <w:r w:rsidRPr="002661A2">
          <w:rPr>
            <w:rFonts w:ascii="Times New Roman" w:hAnsi="Times New Roman" w:cs="Times New Roman"/>
            <w:color w:val="0000FF"/>
            <w:sz w:val="18"/>
            <w:szCs w:val="18"/>
          </w:rPr>
          <w:t>Положением</w:t>
        </w:r>
      </w:hyperlink>
      <w:r w:rsidRPr="002661A2">
        <w:rPr>
          <w:rFonts w:ascii="Times New Roman" w:hAnsi="Times New Roman" w:cs="Times New Roman"/>
          <w:sz w:val="18"/>
          <w:szCs w:val="18"/>
        </w:rPr>
        <w:t xml:space="preserve"> о порядке и условиях льготного обеспечения лекарственными препаратами для медицинского применения, специализированными продуктами лечебного питания, медицинскими изделиями граждан, страдающих социально значимыми заболеваниями, в Иркутской области, утвержденным постановлением Правительства Иркутской области от 5 ноября 2013 года N 502-пп;</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6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21.05.2019 N 404-пп)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обеспечения лекарственными препаратами для медицинского применения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w:t>
      </w:r>
      <w:hyperlink w:anchor="P4161"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лекарственных препаратов для медицинского применения представлен в приложении 7 к Программе;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6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обеспечения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Иркутской области.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обязательного медицинского страхования, застрахованным лицам осуществляется за средств обязательного медицинского страхования, в части видов медицинской помощи и по заболеваниям, не входящим в Программу обязательного медицинского страхования, осуществляется за счет бюджетных ассигнований областного бюджета.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66"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рамках Программы за счет средств областного бюджета и средств обязательного медицинского страхования осуществляется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к военной службе или приравненной к ней службе.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Кроме того, за счет средств областного бюджета осуществляется: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персонифицированное приобретение медикаментов и расходных материалов, не предусмотренных стандартами оказания медицинской помощи, в рамках организации оказания медицинской помощи в амбулаторных условиях;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финансовое обеспечение расходов на приобретение основных средств (оборудование, производственный и хозяйственный инвентарь) стоимостью 100 тысяч рублей и выше для подведомственных министерству здравоохранения Иркутской области организаций;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создание в пределах компетенции, определенной законодательством Российской Федерации, условий для развития медицинской </w:t>
      </w:r>
      <w:r w:rsidRPr="002661A2">
        <w:rPr>
          <w:rFonts w:ascii="Times New Roman" w:hAnsi="Times New Roman" w:cs="Times New Roman"/>
          <w:sz w:val="18"/>
          <w:szCs w:val="18"/>
        </w:rPr>
        <w:lastRenderedPageBreak/>
        <w:t>помощи, обеспечения ее качества и доступности;</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67"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15.04.2019 N 304-пп)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обеспечение медицинской помощи в экстренной форме, оказанной: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не застрахованным и не идентифицированным в системе обязательного медицинского страхования гражданам при заболеваниях и состояниях, входящих в Программу обязательного медицинского страхования, медицинскими организациями в соответствии с государственным заданием;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гражданам при заболеваниях и состояниях, не входящих в Программу обязательного медицинского страхования (в соответствии с государственным заданием);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финансовое обеспечение зубного протезирования отдельным категориям граждан, а также финансовое обеспечение социальных выплат пациентам, страдающим хронической почечной недостаточностью, с целью обеспечения проезда от места их фактического проживания до места получения медицинской помощи методом заместительной почечной терапии и обратно, а также проживания иногородних граждан до и после процедуры гемодиализа;</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68"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финансирование иных мероприятий, предусмотренных государственной </w:t>
      </w:r>
      <w:hyperlink r:id="rId69" w:history="1">
        <w:r w:rsidRPr="002661A2">
          <w:rPr>
            <w:rFonts w:ascii="Times New Roman" w:hAnsi="Times New Roman" w:cs="Times New Roman"/>
            <w:color w:val="0000FF"/>
            <w:sz w:val="18"/>
            <w:szCs w:val="18"/>
          </w:rPr>
          <w:t>программой</w:t>
        </w:r>
      </w:hyperlink>
      <w:r w:rsidRPr="002661A2">
        <w:rPr>
          <w:rFonts w:ascii="Times New Roman" w:hAnsi="Times New Roman" w:cs="Times New Roman"/>
          <w:sz w:val="18"/>
          <w:szCs w:val="18"/>
        </w:rPr>
        <w:t xml:space="preserve"> Иркутской области "Развитие здравоохранения" на 2019 - 2024 годы, утвержденной постановлением Правительства Иркутской области от 6 ноября 2018 года N 816-пп.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Кроме того, за счет средств областного бюджета в установленном порядке оказывается медицинская помощь и предоставляются иные государственные услуги (работы) в организациях, подведомственных министерству здравоохранения Иркутской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отделениях и кабинетах;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отделениях и центрах профессиональной патологии; бюро судебно-медицинской экспертизы, отделениях и кабинетах; патологоанатомических бюро, отделениях и кабинетах; медицинских информационно-аналитических центрах, бюро медицинской статистики, в центрах крови; в станциях переливания крови; в домах ребенка, включая специализированные; в санаторно-курортных организациях, автотранспортных организациях;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синдрома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bookmarkStart w:id="3" w:name="P256"/>
      <w:bookmarkEnd w:id="3"/>
      <w:r w:rsidRPr="002661A2">
        <w:rPr>
          <w:rFonts w:ascii="Times New Roman" w:hAnsi="Times New Roman" w:cs="Times New Roman"/>
          <w:sz w:val="18"/>
          <w:szCs w:val="18"/>
        </w:rPr>
        <w:t>Раздел VI. СРЕДНИЕ НОРМАТИВЫ ОБЪЕМА МЕДИЦИНСКОЙ ПОМОЩИ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объема медицинской помощи по видам, условиям и формам ее оказания в целом по Программе рассчитываются в единицах объема на 1 жителя в год, по Программе обязательного медицинского страхования - на 1 застрахованное лицо.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используются в целях планирования и финансово-экономического обоснования размера средних подушевых нормативов финансового обеспечения.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Единицей объема скорой медицинской помощи является вызов; медицинской помощи в амбулаторных условиях - посещение с профилактической и иными целями, посещение, оказываемое в неотложной форме, обращение; медицинской помощи в стационарных условиях - случай госпитализации; медицинской помощи в условиях дневного стационара - случай лечения; медицинской реабилитации - случай госпитализации; паллиативной медицинской помощи - койкодень.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Единицей объема стоматологической помощи являются как посещения с профилактическими и иными целями, так и обращения по поводу заболевания. Кратность условных единиц трудоемкости (далее - УЕТ) в одном посещении в среднем составляет 3,9, число УЕТ в одном посещении с профилактической целью - 2,7, в одном обращении в связи с заболеванием (законченном случае лечения) - 8,5.</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Обращение по поводу заболевания - это законченный случай лечения заболевания. Кратность посещений по поводу одного заболевания составляет не менее 2.</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случае оказания медицинской помощи в приемном отделении, консультативно-диагностических услуг в диагностических и лечебных отделениях стационара больницы, не требующих госпитализации и наблюдения за состоянием здоровья граждан (пациентов), длительностью до 6 часов после проведенных лечебно-диагностических мероприятий единицей объема является посещение, оказываемое в неотложной форме.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объема медицинской помощи по ее видам в целом по Программе на 2019 - 2021 годы в среднем составляют: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- 0,30 вызова на 1 застрахованное лицо, на 2020 и 2021 годы - 0,029 вызова на 1 застрахованное лицо, за счет средств областного бюджета - 0,037 вызова на 1 жителя;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год - 0,449 посещения на 1 жителя (включая посещения по оказанию паллиативной медицинской помощи в амбулаторных условиях, в том числе на дому), на 2020 год - 0,451 посещения на 1 жителя (включая посещения по оказанию паллиативной медицинской помощи в амбулаторных условиях, в том числе на дому), на 2021 годы - 0,452 посещения на 1 жителя (включая посещения по оказанию паллиативной медицинской помощи в амбулаторных условиях, в том числе на дому); в рамках Программы обязательного медицинского страхования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0"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1"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для медицинской помощи в амбулаторных условиях, оказываемой в связи с заболеваниями, в рамках Программы обязательного медицинского страхования на 2019 год - 1,72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на 2020 - 2021 годы - 1,77 обращения (законченного случая лечения заболевания в амбулаторных условиях, в том числе в связи с проведением медицинской реабилитации) на 1 застрахованное лицо, за счет бюджетных ассигнований соответствующих бюджетов на 2019 год - 0,120 обращения на 1 жителя, на 2020 - 2021 годы - 0,121 обращения на 1 жителя;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медицинской помощи в амбулаторных условиях, оказываемой в неотложной форме, в рамках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паллиативной медицинской помощи в амбулаторных условиях, в том числе на дому, за счет бюджетных ассигнований соответствующих бюджетов на 2019 - 2021 годы - 0,013 посещения на 1 жителя, в том числе при осуществлении посещений на дому выездными патронажными бригадами паллиативной медицинской помощи, на 2019 - 2021 годы - 0,004 посещения на 1 жителя;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7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медицинской помощи в условиях дневных стационаров в рамках Программы обязательного медицинского страхования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 случая, за счет средств областного бюджета на 2019 - 2021 годы - 0,0025 случая лечения на 1 жителя (включая случаи оказания паллиативной медицинской помощи в условиях дневного стационара);</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специализированной медицинской помощи в стационарных условиях за счет бюджетных ассигнований соответствующих бюджетов на 2019 - 2021 годы - 0,018 случая госпитализации на 1 жителя, в рамках Программы обязательного медицинского страхования - 0,17647 случая госпитализации на 1 застрахованное лицо на 2019 год, 0,17557 случая госпитализации на 1 застрахованное лицо на 2020 год, 0,1761 случая госпитализации на 1 застрахованное лицо на 2021 год, в том числе: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на 2019 год - 0,053 койкодня на 1 жителя, на 2020 год - 0,057 койкодня на 1 жителя, на 2021 год - 0,058 койкодня на 1 жителя.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медицинской помощи при экстракорпоральном оплодотворении составляют: на 2019 год 0,000478 случая на 1 застрахованное лицо, на 2020 год 0,000492 случая на 1 застрахованное лицо, на 2021 год 0,000506 случая на 1 застрахованное лицо.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средств областного бюджета.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Дифференцированные нормативы объема медицинской помощи на 1 жителя и нормативы объема медицинской помощи на 1 застрахованное лицо в 2019 году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приведены в следующей таблице:</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2"/>
        <w:rPr>
          <w:rFonts w:ascii="Times New Roman" w:hAnsi="Times New Roman" w:cs="Times New Roman"/>
          <w:sz w:val="18"/>
          <w:szCs w:val="18"/>
        </w:rPr>
      </w:pPr>
      <w:r w:rsidRPr="002661A2">
        <w:rPr>
          <w:rFonts w:ascii="Times New Roman" w:hAnsi="Times New Roman" w:cs="Times New Roman"/>
          <w:sz w:val="18"/>
          <w:szCs w:val="18"/>
        </w:rPr>
        <w:t>Таблица</w:t>
      </w:r>
    </w:p>
    <w:p w:rsidR="00A72371" w:rsidRDefault="00A72371" w:rsidP="002661A2">
      <w:pPr>
        <w:spacing w:after="0" w:line="240" w:lineRule="auto"/>
        <w:rPr>
          <w:rFonts w:ascii="Times New Roman" w:hAnsi="Times New Roman" w:cs="Times New Roman"/>
          <w:sz w:val="18"/>
          <w:szCs w:val="18"/>
        </w:rPr>
      </w:pPr>
    </w:p>
    <w:tbl>
      <w:tblPr>
        <w:tblW w:w="108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9"/>
        <w:gridCol w:w="2094"/>
        <w:gridCol w:w="709"/>
        <w:gridCol w:w="709"/>
        <w:gridCol w:w="708"/>
        <w:gridCol w:w="600"/>
        <w:gridCol w:w="818"/>
        <w:gridCol w:w="850"/>
        <w:gridCol w:w="851"/>
        <w:gridCol w:w="993"/>
        <w:gridCol w:w="904"/>
      </w:tblGrid>
      <w:tr w:rsidR="006010F0" w:rsidRPr="002661A2" w:rsidTr="006010F0">
        <w:tc>
          <w:tcPr>
            <w:tcW w:w="3673" w:type="dxa"/>
            <w:gridSpan w:val="2"/>
            <w:vMerge w:val="restart"/>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Вид медицинской помощи</w:t>
            </w:r>
          </w:p>
        </w:tc>
        <w:tc>
          <w:tcPr>
            <w:tcW w:w="2726" w:type="dxa"/>
            <w:gridSpan w:val="4"/>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рамках Программы за счет бюджетных ассигнований</w:t>
            </w:r>
          </w:p>
        </w:tc>
        <w:tc>
          <w:tcPr>
            <w:tcW w:w="4416" w:type="dxa"/>
            <w:gridSpan w:val="5"/>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рамках ТПОМС</w:t>
            </w:r>
          </w:p>
        </w:tc>
      </w:tr>
      <w:tr w:rsidR="006010F0" w:rsidRPr="002661A2" w:rsidTr="006010F0">
        <w:tc>
          <w:tcPr>
            <w:tcW w:w="3673" w:type="dxa"/>
            <w:gridSpan w:val="2"/>
            <w:vMerge/>
          </w:tcPr>
          <w:p w:rsidR="006010F0" w:rsidRPr="002661A2" w:rsidRDefault="006010F0" w:rsidP="00742B7F">
            <w:pPr>
              <w:spacing w:after="0" w:line="240" w:lineRule="auto"/>
              <w:rPr>
                <w:rFonts w:ascii="Times New Roman" w:hAnsi="Times New Roman" w:cs="Times New Roman"/>
                <w:sz w:val="18"/>
                <w:szCs w:val="18"/>
              </w:rPr>
            </w:pPr>
          </w:p>
        </w:tc>
        <w:tc>
          <w:tcPr>
            <w:tcW w:w="709"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1-й уровень</w:t>
            </w:r>
          </w:p>
        </w:tc>
        <w:tc>
          <w:tcPr>
            <w:tcW w:w="709"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2-й уровень</w:t>
            </w:r>
          </w:p>
        </w:tc>
        <w:tc>
          <w:tcPr>
            <w:tcW w:w="708"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3-й уровень</w:t>
            </w:r>
          </w:p>
        </w:tc>
        <w:tc>
          <w:tcPr>
            <w:tcW w:w="600"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Всего</w:t>
            </w:r>
          </w:p>
        </w:tc>
        <w:tc>
          <w:tcPr>
            <w:tcW w:w="818"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1-й уровень</w:t>
            </w:r>
          </w:p>
        </w:tc>
        <w:tc>
          <w:tcPr>
            <w:tcW w:w="850"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2-й уровень</w:t>
            </w:r>
          </w:p>
        </w:tc>
        <w:tc>
          <w:tcPr>
            <w:tcW w:w="851"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3-й уровень</w:t>
            </w:r>
          </w:p>
        </w:tc>
        <w:tc>
          <w:tcPr>
            <w:tcW w:w="993"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за пределами Иркутской области</w:t>
            </w:r>
          </w:p>
        </w:tc>
        <w:tc>
          <w:tcPr>
            <w:tcW w:w="904" w:type="dxa"/>
            <w:vAlign w:val="center"/>
          </w:tcPr>
          <w:p w:rsidR="006010F0" w:rsidRPr="006010F0" w:rsidRDefault="006010F0" w:rsidP="00742B7F">
            <w:pPr>
              <w:pStyle w:val="ConsPlusNormal"/>
              <w:jc w:val="center"/>
              <w:rPr>
                <w:rFonts w:ascii="Times New Roman" w:hAnsi="Times New Roman" w:cs="Times New Roman"/>
                <w:sz w:val="14"/>
                <w:szCs w:val="18"/>
              </w:rPr>
            </w:pPr>
            <w:r w:rsidRPr="006010F0">
              <w:rPr>
                <w:rFonts w:ascii="Times New Roman" w:hAnsi="Times New Roman" w:cs="Times New Roman"/>
                <w:sz w:val="14"/>
                <w:szCs w:val="18"/>
              </w:rPr>
              <w:t>Всего</w:t>
            </w:r>
          </w:p>
        </w:tc>
      </w:tr>
      <w:tr w:rsidR="006010F0" w:rsidRPr="002661A2" w:rsidTr="006010F0">
        <w:tc>
          <w:tcPr>
            <w:tcW w:w="3673" w:type="dxa"/>
            <w:gridSpan w:val="2"/>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Скорая медицинская помощь</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0,0198</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0,0143</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0,0027</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0,037</w:t>
            </w: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0,1520</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0,1121</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0,0321</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0,0038</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0,30</w:t>
            </w:r>
          </w:p>
        </w:tc>
      </w:tr>
      <w:tr w:rsidR="006010F0" w:rsidRPr="002661A2" w:rsidTr="006010F0">
        <w:tc>
          <w:tcPr>
            <w:tcW w:w="1579" w:type="dxa"/>
            <w:vMerge w:val="restart"/>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в амбулаторных условиях</w:t>
            </w:r>
          </w:p>
        </w:tc>
        <w:tc>
          <w:tcPr>
            <w:tcW w:w="209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посещения с профилактической целью</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0,0472</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0,3603</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0,0296</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0,437</w:t>
            </w: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0,9882</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1,4113</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0,4745</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0,0044</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2,88</w:t>
            </w:r>
          </w:p>
        </w:tc>
      </w:tr>
      <w:tr w:rsidR="006010F0" w:rsidRPr="002661A2" w:rsidTr="006010F0">
        <w:tc>
          <w:tcPr>
            <w:tcW w:w="1579" w:type="dxa"/>
            <w:vMerge/>
          </w:tcPr>
          <w:p w:rsidR="006010F0" w:rsidRPr="002661A2" w:rsidRDefault="006010F0" w:rsidP="00742B7F">
            <w:pPr>
              <w:spacing w:after="0" w:line="240" w:lineRule="auto"/>
              <w:rPr>
                <w:rFonts w:ascii="Times New Roman" w:hAnsi="Times New Roman" w:cs="Times New Roman"/>
                <w:sz w:val="18"/>
                <w:szCs w:val="18"/>
              </w:rPr>
            </w:pPr>
          </w:p>
        </w:tc>
        <w:tc>
          <w:tcPr>
            <w:tcW w:w="209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 неотложной помощи</w:t>
            </w:r>
          </w:p>
        </w:tc>
        <w:tc>
          <w:tcPr>
            <w:tcW w:w="709" w:type="dxa"/>
            <w:vAlign w:val="center"/>
          </w:tcPr>
          <w:p w:rsidR="006010F0" w:rsidRPr="002661A2" w:rsidRDefault="006010F0" w:rsidP="00742B7F">
            <w:pPr>
              <w:pStyle w:val="ConsPlusNormal"/>
              <w:rPr>
                <w:rFonts w:ascii="Times New Roman" w:hAnsi="Times New Roman" w:cs="Times New Roman"/>
                <w:sz w:val="18"/>
                <w:szCs w:val="18"/>
              </w:rPr>
            </w:pPr>
          </w:p>
        </w:tc>
        <w:tc>
          <w:tcPr>
            <w:tcW w:w="709" w:type="dxa"/>
            <w:vAlign w:val="center"/>
          </w:tcPr>
          <w:p w:rsidR="006010F0" w:rsidRPr="002661A2" w:rsidRDefault="006010F0" w:rsidP="00742B7F">
            <w:pPr>
              <w:pStyle w:val="ConsPlusNormal"/>
              <w:rPr>
                <w:rFonts w:ascii="Times New Roman" w:hAnsi="Times New Roman" w:cs="Times New Roman"/>
                <w:sz w:val="18"/>
                <w:szCs w:val="18"/>
              </w:rPr>
            </w:pPr>
          </w:p>
        </w:tc>
        <w:tc>
          <w:tcPr>
            <w:tcW w:w="708" w:type="dxa"/>
            <w:vAlign w:val="center"/>
          </w:tcPr>
          <w:p w:rsidR="006010F0" w:rsidRPr="002661A2" w:rsidRDefault="006010F0" w:rsidP="00742B7F">
            <w:pPr>
              <w:pStyle w:val="ConsPlusNormal"/>
              <w:rPr>
                <w:rFonts w:ascii="Times New Roman" w:hAnsi="Times New Roman" w:cs="Times New Roman"/>
                <w:sz w:val="18"/>
                <w:szCs w:val="18"/>
              </w:rPr>
            </w:pPr>
          </w:p>
        </w:tc>
        <w:tc>
          <w:tcPr>
            <w:tcW w:w="600" w:type="dxa"/>
            <w:vAlign w:val="center"/>
          </w:tcPr>
          <w:p w:rsidR="006010F0" w:rsidRPr="002661A2" w:rsidRDefault="006010F0" w:rsidP="00742B7F">
            <w:pPr>
              <w:pStyle w:val="ConsPlusNormal"/>
              <w:rPr>
                <w:rFonts w:ascii="Times New Roman" w:hAnsi="Times New Roman" w:cs="Times New Roman"/>
                <w:sz w:val="18"/>
                <w:szCs w:val="18"/>
              </w:rPr>
            </w:pP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0,1403</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0,2758</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0,1425</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0,0014</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0,56</w:t>
            </w:r>
          </w:p>
        </w:tc>
      </w:tr>
      <w:tr w:rsidR="006010F0" w:rsidRPr="002661A2" w:rsidTr="006010F0">
        <w:tc>
          <w:tcPr>
            <w:tcW w:w="1579" w:type="dxa"/>
            <w:vMerge/>
          </w:tcPr>
          <w:p w:rsidR="006010F0" w:rsidRPr="002661A2" w:rsidRDefault="006010F0" w:rsidP="00742B7F">
            <w:pPr>
              <w:spacing w:after="0" w:line="240" w:lineRule="auto"/>
              <w:rPr>
                <w:rFonts w:ascii="Times New Roman" w:hAnsi="Times New Roman" w:cs="Times New Roman"/>
                <w:sz w:val="18"/>
                <w:szCs w:val="18"/>
              </w:rPr>
            </w:pPr>
          </w:p>
        </w:tc>
        <w:tc>
          <w:tcPr>
            <w:tcW w:w="209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 по поводу заболевания</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0,0129</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0,0848</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0,0224</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0,120</w:t>
            </w: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0,5861</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0,7767</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0,0391</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0,0181</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w:t>
            </w:r>
          </w:p>
        </w:tc>
      </w:tr>
      <w:tr w:rsidR="006010F0" w:rsidRPr="002661A2" w:rsidTr="006010F0">
        <w:tc>
          <w:tcPr>
            <w:tcW w:w="3673" w:type="dxa"/>
            <w:gridSpan w:val="2"/>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в условиях дневных стационаров</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0,0024</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0,0001</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0,0025</w:t>
            </w: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0,0126</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0,0296</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0,0193</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0,0004</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r>
      <w:tr w:rsidR="006010F0" w:rsidRPr="002661A2" w:rsidTr="006010F0">
        <w:tc>
          <w:tcPr>
            <w:tcW w:w="3673" w:type="dxa"/>
            <w:gridSpan w:val="2"/>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в стационарных условиях, включая высокотехнологическую медицинскую помощь</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0,0013</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0,0145</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0,0033</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w:t>
            </w:r>
          </w:p>
        </w:tc>
        <w:tc>
          <w:tcPr>
            <w:tcW w:w="81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0,01405</w:t>
            </w:r>
          </w:p>
        </w:tc>
        <w:tc>
          <w:tcPr>
            <w:tcW w:w="85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0,08579</w:t>
            </w:r>
          </w:p>
        </w:tc>
        <w:tc>
          <w:tcPr>
            <w:tcW w:w="851"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0,0734</w:t>
            </w:r>
          </w:p>
        </w:tc>
        <w:tc>
          <w:tcPr>
            <w:tcW w:w="993"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0,0032</w:t>
            </w:r>
          </w:p>
        </w:tc>
        <w:tc>
          <w:tcPr>
            <w:tcW w:w="904"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0,17647</w:t>
            </w:r>
          </w:p>
        </w:tc>
      </w:tr>
      <w:tr w:rsidR="006010F0" w:rsidRPr="002661A2" w:rsidTr="006010F0">
        <w:tc>
          <w:tcPr>
            <w:tcW w:w="3673" w:type="dxa"/>
            <w:gridSpan w:val="2"/>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Паллиативная медицинская помощь</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0,0259</w:t>
            </w:r>
          </w:p>
        </w:tc>
        <w:tc>
          <w:tcPr>
            <w:tcW w:w="709"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0,0218</w:t>
            </w:r>
          </w:p>
        </w:tc>
        <w:tc>
          <w:tcPr>
            <w:tcW w:w="708"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0,0021</w:t>
            </w:r>
          </w:p>
        </w:tc>
        <w:tc>
          <w:tcPr>
            <w:tcW w:w="600" w:type="dxa"/>
            <w:vAlign w:val="center"/>
          </w:tcPr>
          <w:p w:rsidR="006010F0" w:rsidRPr="002661A2" w:rsidRDefault="006010F0" w:rsidP="00742B7F">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0,050</w:t>
            </w:r>
          </w:p>
        </w:tc>
        <w:tc>
          <w:tcPr>
            <w:tcW w:w="818" w:type="dxa"/>
            <w:vAlign w:val="center"/>
          </w:tcPr>
          <w:p w:rsidR="006010F0" w:rsidRPr="002661A2" w:rsidRDefault="006010F0" w:rsidP="00742B7F">
            <w:pPr>
              <w:pStyle w:val="ConsPlusNormal"/>
              <w:rPr>
                <w:rFonts w:ascii="Times New Roman" w:hAnsi="Times New Roman" w:cs="Times New Roman"/>
                <w:sz w:val="18"/>
                <w:szCs w:val="18"/>
              </w:rPr>
            </w:pPr>
          </w:p>
        </w:tc>
        <w:tc>
          <w:tcPr>
            <w:tcW w:w="850" w:type="dxa"/>
            <w:vAlign w:val="center"/>
          </w:tcPr>
          <w:p w:rsidR="006010F0" w:rsidRPr="002661A2" w:rsidRDefault="006010F0" w:rsidP="00742B7F">
            <w:pPr>
              <w:pStyle w:val="ConsPlusNormal"/>
              <w:rPr>
                <w:rFonts w:ascii="Times New Roman" w:hAnsi="Times New Roman" w:cs="Times New Roman"/>
                <w:sz w:val="18"/>
                <w:szCs w:val="18"/>
              </w:rPr>
            </w:pPr>
          </w:p>
        </w:tc>
        <w:tc>
          <w:tcPr>
            <w:tcW w:w="851" w:type="dxa"/>
            <w:vAlign w:val="center"/>
          </w:tcPr>
          <w:p w:rsidR="006010F0" w:rsidRPr="002661A2" w:rsidRDefault="006010F0" w:rsidP="00742B7F">
            <w:pPr>
              <w:pStyle w:val="ConsPlusNormal"/>
              <w:rPr>
                <w:rFonts w:ascii="Times New Roman" w:hAnsi="Times New Roman" w:cs="Times New Roman"/>
                <w:sz w:val="18"/>
                <w:szCs w:val="18"/>
              </w:rPr>
            </w:pPr>
          </w:p>
        </w:tc>
        <w:tc>
          <w:tcPr>
            <w:tcW w:w="993" w:type="dxa"/>
            <w:vAlign w:val="center"/>
          </w:tcPr>
          <w:p w:rsidR="006010F0" w:rsidRPr="002661A2" w:rsidRDefault="006010F0" w:rsidP="00742B7F">
            <w:pPr>
              <w:pStyle w:val="ConsPlusNormal"/>
              <w:rPr>
                <w:rFonts w:ascii="Times New Roman" w:hAnsi="Times New Roman" w:cs="Times New Roman"/>
                <w:sz w:val="18"/>
                <w:szCs w:val="18"/>
              </w:rPr>
            </w:pPr>
          </w:p>
        </w:tc>
        <w:tc>
          <w:tcPr>
            <w:tcW w:w="904" w:type="dxa"/>
            <w:vAlign w:val="center"/>
          </w:tcPr>
          <w:p w:rsidR="006010F0" w:rsidRPr="002661A2" w:rsidRDefault="006010F0" w:rsidP="00742B7F">
            <w:pPr>
              <w:pStyle w:val="ConsPlusNormal"/>
              <w:rPr>
                <w:rFonts w:ascii="Times New Roman" w:hAnsi="Times New Roman" w:cs="Times New Roman"/>
                <w:sz w:val="18"/>
                <w:szCs w:val="18"/>
              </w:rPr>
            </w:pPr>
          </w:p>
        </w:tc>
      </w:tr>
    </w:tbl>
    <w:p w:rsidR="00A72371" w:rsidRPr="002661A2" w:rsidRDefault="00685621" w:rsidP="002661A2">
      <w:pPr>
        <w:pStyle w:val="ConsPlusNormal"/>
        <w:ind w:firstLine="540"/>
        <w:jc w:val="both"/>
        <w:rPr>
          <w:rFonts w:ascii="Times New Roman" w:hAnsi="Times New Roman" w:cs="Times New Roman"/>
          <w:sz w:val="18"/>
          <w:szCs w:val="18"/>
        </w:rPr>
      </w:pPr>
      <w:hyperlink w:anchor="P9367" w:history="1">
        <w:r w:rsidR="00A72371" w:rsidRPr="002661A2">
          <w:rPr>
            <w:rFonts w:ascii="Times New Roman" w:hAnsi="Times New Roman" w:cs="Times New Roman"/>
            <w:color w:val="0000FF"/>
            <w:sz w:val="18"/>
            <w:szCs w:val="18"/>
          </w:rPr>
          <w:t>Объем</w:t>
        </w:r>
      </w:hyperlink>
      <w:r w:rsidR="00A72371" w:rsidRPr="002661A2">
        <w:rPr>
          <w:rFonts w:ascii="Times New Roman" w:hAnsi="Times New Roman" w:cs="Times New Roman"/>
          <w:sz w:val="18"/>
          <w:szCs w:val="18"/>
        </w:rPr>
        <w:t xml:space="preserve"> медицинской помощи в амбулаторных условиях, оказываемой с профилактическими и иными целями, на 1 жителя/застрахованное лицо на 2019 год представлен в приложении 16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7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bookmarkStart w:id="4" w:name="P375"/>
      <w:bookmarkEnd w:id="4"/>
      <w:r w:rsidRPr="002661A2">
        <w:rPr>
          <w:rFonts w:ascii="Times New Roman" w:hAnsi="Times New Roman" w:cs="Times New Roman"/>
          <w:sz w:val="18"/>
          <w:szCs w:val="18"/>
        </w:rPr>
        <w:t>Раздел VII. СРЕДНИЕ НОРМАТИВЫ ФИНАНСОВЫХ ЗАТРАТ НА ЕДИНИЦУ</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ОБЪЕМА МЕДИЦИНСКОЙ ПОМОЩИ, СРЕДНИЕ ПОДУШЕВЫЕ НОРМАТИВЫ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ФИНАНСИРОВАНИЯ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финансовых затрат на единицу объема медицинской помощи, оказываемой в соответствии с Программой, рассчитаны исходя из расходов на ее оказание, определяют среднюю стоимость единицы объема медицинской помощи по видам и выражаются в рублях.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финансовых затрат на единицу объема медицинской помощи на 2019 год составляют: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вызов скорой медицинской помощи за счет средств областного бюджета - 3695,6 рубля, за счет средств обязательного медицинского страхования - 3242,1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6"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- 643,6 рубля, за счет средств обязательного медицинского страхования - 663,9 рубля, на 1 посещение для проведения профилактических медицинских осмотров за счет средств обязательного медицинского страхования - 1372,8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- 1661,1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7"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- 1868,8 рубля, за счет средств обязательного медицинского страхования - 1842,4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78"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- 842,6 рубля;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- 899,8 рублей;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79"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- 2898,1 рублей;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80"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лечения в условиях дневных стационаров за счет средств областного бюджета - 9562,0 рубля, за счет средств обязательного медицинского страхования - 26993,1 рубля, на 1 случай лечения по профилю "онкология" за счет средств обязательного медицинского страхования - 98896,6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1"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- 92476,4 рубля, за счет средств обязательного медицинского страхования - 44949,3, на 1 случай госпитализации по профилю "онкология" за счет обязательного медицинского страхования - 107473,8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2"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- 48556,2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- 2586,5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финансовых затрат на единицу объема медицинской помощи на 2020 и 2021 годы составляют: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вызов скорой медицинской помощи за счет средств областного бюджета - 3397,4 рубля на 2020 год; 3508,8 рубля на 2021 год; за счет средств обязательного медицинского страхования - 3371,2 рубля на 2020 год; 3517,6 рубля на 2021 год;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- 565,5 рубля, на 2021 год - 566,4 рубля, за счет средств обязательного медицинского страхования на 2020 год - 699,5 рубля, на 2021 год - 726,3 рубля, на 1 посещение для проведения профилактических медицинских осмотров за счет средств обязательного медицинского страхования на 2020 год - 1472,3 рубля, на 2021 год - 1528,9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- 1498,0 рубля, на 2021 год - 1528,9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5"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областного бюджета - 1635,8 рубля на 2020 год; 1642,1 рубля на 2021 год; за счет средств обязательного медицинского страхования - 1907,3 рубля на 2020 год; 1985,8 рубля на 2021 год;</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6"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медицинской помощи в неотложной форме в амбулаторных условиях за счет средств обязательного медицинского страхования - 862,4 рубля на 2020 год; 909,5 рубля на 2021 год;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- 349,9 рубля, на 2021 год - 351,3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 xml:space="preserve">(абзац введен </w:t>
      </w:r>
      <w:hyperlink r:id="rId87"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- 1127,1 рубля, на 2021 год - 1131,4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88"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лечения в условиях дневных стационаров за счет средств областного бюджета - 9067,0 рубля на 2020 год; 9101,9 рубля на 2021 год; за счет средств обязательного медицинского страхования - 28154,9 рубля на 2020 год; 29588,5 рубля на 2021 год, на 1 случай лечения по профилю "онкология" за счет средств обязательного медицинского страхования - 104702,9 рубля на 2020 год и 108914,2 рубля на 2021 год;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- 90717,1 рубля на 2020 год; 91065,6 рубля на 2021 год; за счет средств обязательного медицинского страхования - 48975,0 рубля на 2020 год; 52491,7 рубля на 2021 год, на 1 случай госпитализации по профилю "онкология" за счет средств обязательного медицинского страхования - 138876,6 рубля на 2020 год и 153770,8 рубля на 2021 год;</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89"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- 48895,5 рубля на 2020 год; 49454,7 рубля на 2021 год;</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90"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- 1884,9 рубля на 2020 год; 1859,5 рубля на 2021 год.</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91"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нормативы финансовых затрат на 1 случай экстракорпорального оплодотворения составляют: на 2019 год - 159242,7 рубля, на 2020 год - 165930,8 рубля, на 2021 год - 173659,1 рубля.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Стоимость Программы по источникам ее финансового обеспечения составляет 51139033,5 тыс. руб. на 2019 год, 52576618,3 тыс. руб. на 2020 год, 55185971,7 тыс. руб. на 2021 год (</w:t>
      </w:r>
      <w:hyperlink w:anchor="P5047" w:history="1">
        <w:r w:rsidRPr="002661A2">
          <w:rPr>
            <w:rFonts w:ascii="Times New Roman" w:hAnsi="Times New Roman" w:cs="Times New Roman"/>
            <w:color w:val="0000FF"/>
            <w:sz w:val="18"/>
            <w:szCs w:val="18"/>
          </w:rPr>
          <w:t>приложение 8</w:t>
        </w:r>
      </w:hyperlink>
      <w:r w:rsidRPr="002661A2">
        <w:rPr>
          <w:rFonts w:ascii="Times New Roman" w:hAnsi="Times New Roman" w:cs="Times New Roman"/>
          <w:sz w:val="18"/>
          <w:szCs w:val="18"/>
        </w:rPr>
        <w:t xml:space="preserve">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92"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Утвержденная стоимость Программы по условиям оказания медицинской помощи на 2019 - 2021 годы представлена в </w:t>
      </w:r>
      <w:hyperlink w:anchor="P5201" w:history="1">
        <w:r w:rsidRPr="002661A2">
          <w:rPr>
            <w:rFonts w:ascii="Times New Roman" w:hAnsi="Times New Roman" w:cs="Times New Roman"/>
            <w:color w:val="0000FF"/>
            <w:sz w:val="18"/>
            <w:szCs w:val="18"/>
          </w:rPr>
          <w:t>приложениях 9</w:t>
        </w:r>
      </w:hyperlink>
      <w:r w:rsidRPr="002661A2">
        <w:rPr>
          <w:rFonts w:ascii="Times New Roman" w:hAnsi="Times New Roman" w:cs="Times New Roman"/>
          <w:sz w:val="18"/>
          <w:szCs w:val="18"/>
        </w:rPr>
        <w:t xml:space="preserve">, </w:t>
      </w:r>
      <w:hyperlink w:anchor="P6038" w:history="1">
        <w:r w:rsidRPr="002661A2">
          <w:rPr>
            <w:rFonts w:ascii="Times New Roman" w:hAnsi="Times New Roman" w:cs="Times New Roman"/>
            <w:color w:val="0000FF"/>
            <w:sz w:val="18"/>
            <w:szCs w:val="18"/>
          </w:rPr>
          <w:t>10</w:t>
        </w:r>
      </w:hyperlink>
      <w:r w:rsidRPr="002661A2">
        <w:rPr>
          <w:rFonts w:ascii="Times New Roman" w:hAnsi="Times New Roman" w:cs="Times New Roman"/>
          <w:sz w:val="18"/>
          <w:szCs w:val="18"/>
        </w:rPr>
        <w:t xml:space="preserve">, </w:t>
      </w:r>
      <w:hyperlink w:anchor="P6875" w:history="1">
        <w:r w:rsidRPr="002661A2">
          <w:rPr>
            <w:rFonts w:ascii="Times New Roman" w:hAnsi="Times New Roman" w:cs="Times New Roman"/>
            <w:color w:val="0000FF"/>
            <w:sz w:val="18"/>
            <w:szCs w:val="18"/>
          </w:rPr>
          <w:t>11</w:t>
        </w:r>
      </w:hyperlink>
      <w:r w:rsidRPr="002661A2">
        <w:rPr>
          <w:rFonts w:ascii="Times New Roman" w:hAnsi="Times New Roman" w:cs="Times New Roman"/>
          <w:sz w:val="18"/>
          <w:szCs w:val="18"/>
        </w:rPr>
        <w:t xml:space="preserve"> к Программе соответственно.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подушевые нормативы финансового обеспечения,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предоставлению бесплатной медицинской помощи в расчете на 1 жителя в год, за счет средств обязательного медицинского страхования - на 1 застрахованное лицо в год.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Средние подушевые нормативы финансового обеспечения, предусмотренные Программой (без учета расходов федерального бюджета), составляют: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счет средств областного бюджета в расчете на 1 жителя в 2019 году - 4233,7 рубля; в 2020 году - 3717,7 рубля; в 2021 году - 3727,2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93"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за счет средств обязательного медицинского страхования на финансирование Программы обязательного медицинского страхования в расчете на 1 застрахованное лицо в 2019 году - 16287,7 рубля; в 2020 году - 17362,6 рубля; в 2021 году - 18403,8 рубля.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9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r w:rsidRPr="002661A2">
        <w:rPr>
          <w:rFonts w:ascii="Times New Roman" w:hAnsi="Times New Roman" w:cs="Times New Roman"/>
          <w:sz w:val="18"/>
          <w:szCs w:val="18"/>
        </w:rPr>
        <w:t>Раздел VIII. ПОРЯДОК И УСЛОВИЯ ПРЕДОСТАВЛЕНИЯ БЕСПЛАТНОЙ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ПРИ РЕАЛИЗАЦИИ ПРОГРАММЫ</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 ОБЩИЕ ПОЛОЖЕНИЯ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Оказание медицинской помощи осуществляется медицинской организацией при наличии лицензии на осуществление медицинской деятельности. Медицинская помощь застрахованным гражданам на территории Иркутской области оказывается в медицинских организациях при предъявлении документа, удостоверяющего личность, полиса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Обязательное медицинское страхование (далее - ОМС)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помощь новорожденному до получения полиса обязательного медицинского страхования оказывается при предъявлении полиса обязательного медицинского страхования матери или других законных представителей и документа, удостоверяющего их личность.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Оказание медицинской помощи застрахованным по ОМС гражданам по видам помощи, включенным в ТПОМС, в экстренных случаях, угрожающих жизни больного, осуществляется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независимо от наличия полиса обязательного медицинского страхования и документа, удостоверяющего личность.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Оказание медицинской помощи в экстренных случаях, угрожающих жизни больного, не застрахованным по ОМС гражданам, а также по заболеваниям, не входящим в ТПОМС, осуществляется в медицинских организациях, подведомственных министерству здравоохранения Иркутской области, в рамках доведенного государственного задания на оказание государственных услуг (выполнение работ).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Медицинская помощь иностранным гражданам оказывается в соответствии с </w:t>
      </w:r>
      <w:hyperlink r:id="rId9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Объем диагностических и лечебных мероприятий пациенту определяет лечащий врач в соответствии с установленными стандартами медицинской помощи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Обязательным предварительным условием медицинского вмешательства является оформление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за исключением случаев медицинских вмешательств без согласия гражданина, предусмотренных законодательством в сфере охраны здоровья.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Отказ в оказании медицинской помощи в соответствии с Программой и взимание платы за ее оказание медицинской организацией, участвующей в реализации Программы, не допускаются.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Администрация медицинской организации, участвующей в реализации Программы, обеспечивает размещение информации для граждан по вопросам реализации их законных интересов и прав на получение бесплатной медицинской помощи надлежащего объема и качества в рамках Программы, в том числе нормативных или иных регламентирующих документов (их отдельных положений), в доступной и наглядной форме. Информация размещается во всех основных подразделениях медицинской организации (в регистратуре и холлах амбулаторно-поликлинических учреждений, в приемных и других отделениях стационаров) на видном месте и на официальном сайте медицинской организации в информационно-коммуникационной сети "Интернет" и в обязательном порядке должна содержать: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1) полное наименование медицинской организации с указанием: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места нахождения;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контактов (телефоны, электронная почта);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структуры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схемы проезда (карты);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транспортной доступности;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графика работы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графика приема граждан руководителем и иными уполномоченными лицами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графика работы и часов приема медицинскими работниками;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сведений о страховых медицинских организациях, с которыми работает медицинская организация (полное наименование, адрес, контактный телефон, адрес электронной почты);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2) информацию об осуществляемой медицинской деятельности (копии лицензий на все виды деятельности);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3) перечень контролирующих организаций, в которые пациент может обратиться в случае возникновения конфликтных ситуаций, с указанием адресов, контактных телефонов и электронной почты;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4) сведения о возможности получения медицинской помощи в рамках Программы;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5) правила записи на первичный прием/консультацию/обследование;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6) информацию о сроках и порядке проведения диспансеризации населения в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7) правила госпитализации (сроки ожидания плановой госпитализации и необходимые документы);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8) информацию о правах и обязанностях граждан в сфере охраны здоровья;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9) информацию о перечне платных медицинских услуг с указанием цен в рублях, сведения об условиях, порядке, форме предоставления медицинских услуг и порядке их оплаты;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10) механизмы обратной связи, в том числе возможность размещения обращения на сайте медицинской организации (форма для подачи электронного запроса) и рубрика "вопрос-ответ".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Кроме того, в доступном для посетителей месте должны быть расположены почтовый ящик с надписью "Для писем руководителю", а также книга жалоб и предложений.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рамках Программы пациент (его законный представитель, доверенное лицо) имеет право на основании письменного заявления получить медицинские документы, их копии и выписки из медицинских документов, отражающие состояние здоровья, в соответствии с законодательством Российской Федерации.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6010F0">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2. УСЛОВИЯ РЕАЛИЗАЦИИ УСТАНОВЛЕННОГО ЗАКОНОДАТЕЛЬСТВОМ</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РОССИЙСКОЙ ФЕДЕРАЦИИ ПРАВА НА ВЫБОР ВРАЧА, В ТОМ ЧИСЛЕ ВРАЧА</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ОБЩЕЙ ПРАКТИКИ (СЕМЕЙНОГО ВРАЧА) И ЛЕЧАЩЕГО ВРАЧА (С УЧЕТОМ</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СОГЛАСИЯ ВРАЧА)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При оказании медицинской помощи в рамках Программы граждане имеют право на выбор медицинской организации на основании </w:t>
      </w:r>
      <w:hyperlink r:id="rId96" w:history="1">
        <w:r w:rsidRPr="002661A2">
          <w:rPr>
            <w:rFonts w:ascii="Times New Roman" w:hAnsi="Times New Roman" w:cs="Times New Roman"/>
            <w:color w:val="0000FF"/>
            <w:sz w:val="18"/>
            <w:szCs w:val="18"/>
          </w:rPr>
          <w:t>статьи 21</w:t>
        </w:r>
      </w:hyperlink>
      <w:r w:rsidRPr="002661A2">
        <w:rPr>
          <w:rFonts w:ascii="Times New Roman" w:hAnsi="Times New Roman" w:cs="Times New Roman"/>
          <w:sz w:val="18"/>
          <w:szCs w:val="18"/>
        </w:rPr>
        <w:t xml:space="preserve"> Федерального закона от 21 ноября 2011 года N 323-ФЗ "Об основах охраны здоровья граждан в Российской Федерации" в соответствии с </w:t>
      </w:r>
      <w:hyperlink r:id="rId97" w:history="1">
        <w:r w:rsidRPr="002661A2">
          <w:rPr>
            <w:rFonts w:ascii="Times New Roman" w:hAnsi="Times New Roman" w:cs="Times New Roman"/>
            <w:color w:val="0000FF"/>
            <w:sz w:val="18"/>
            <w:szCs w:val="18"/>
          </w:rPr>
          <w:t>Порядком</w:t>
        </w:r>
      </w:hyperlink>
      <w:r w:rsidRPr="002661A2">
        <w:rPr>
          <w:rFonts w:ascii="Times New Roman" w:hAnsi="Times New Roman" w:cs="Times New Roman"/>
          <w:sz w:val="18"/>
          <w:szCs w:val="18"/>
        </w:rP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года N 406н, за исключением: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граждан, проживающих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работников организаций, включенных в перечень организаций отдельных отраслей промышленности с особо опасными условиями труда;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военнослужащих и лиц, приравненных по медицинскому обеспечению к военнослужащим, граждан, проходящих альтернативную гражданскую службу, граждан, подлежащих призыву на военную службу или направляемых на альтернативную гражданскую службу, и граждан, поступающих на военную службу по контракту или приравненную к ней службу, а также задержанных, заключенных под стражу, отбывающих наказание в виде ограничения свободы, ареста, лишения свободы либо административного ареста.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Выбор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осуществляется в соответствии с </w:t>
      </w:r>
      <w:hyperlink r:id="rId98"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Российской Федерации от 26 июля 2012 года N 770 "Об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w:t>
      </w:r>
      <w:r w:rsidRPr="002661A2">
        <w:rPr>
          <w:rFonts w:ascii="Times New Roman" w:hAnsi="Times New Roman" w:cs="Times New Roman"/>
          <w:sz w:val="18"/>
          <w:szCs w:val="18"/>
        </w:rPr>
        <w:lastRenderedPageBreak/>
        <w:t xml:space="preserve">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99" w:history="1">
        <w:r w:rsidRPr="002661A2">
          <w:rPr>
            <w:rFonts w:ascii="Times New Roman" w:hAnsi="Times New Roman" w:cs="Times New Roman"/>
            <w:color w:val="0000FF"/>
            <w:sz w:val="18"/>
            <w:szCs w:val="18"/>
          </w:rPr>
          <w:t>статьями 25</w:t>
        </w:r>
      </w:hyperlink>
      <w:r w:rsidRPr="002661A2">
        <w:rPr>
          <w:rFonts w:ascii="Times New Roman" w:hAnsi="Times New Roman" w:cs="Times New Roman"/>
          <w:sz w:val="18"/>
          <w:szCs w:val="18"/>
        </w:rPr>
        <w:t xml:space="preserve"> и </w:t>
      </w:r>
      <w:hyperlink r:id="rId100" w:history="1">
        <w:r w:rsidRPr="002661A2">
          <w:rPr>
            <w:rFonts w:ascii="Times New Roman" w:hAnsi="Times New Roman" w:cs="Times New Roman"/>
            <w:color w:val="0000FF"/>
            <w:sz w:val="18"/>
            <w:szCs w:val="18"/>
          </w:rPr>
          <w:t>26</w:t>
        </w:r>
      </w:hyperlink>
      <w:r w:rsidRPr="002661A2">
        <w:rPr>
          <w:rFonts w:ascii="Times New Roman" w:hAnsi="Times New Roman" w:cs="Times New Roman"/>
          <w:sz w:val="18"/>
          <w:szCs w:val="18"/>
        </w:rPr>
        <w:t xml:space="preserve"> Федерального закона от 21 ноября 2011 года N 323-ФЗ "Об основах охраны здоровья граждан в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доврачебная и первичная врачебная медико-санитарная помощь организуются по территориально-участковому принципу.</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Руководители медицинских организаций в целях обеспечения права граждан на выбор врача и медицинской организации на основании письменного заявления, оформленного на имя главного врача, прикрепляют застрахованных граждан, проживающих вне зоны обслуживания медицинской организации, оказывающей первичную медико-санитарную помощь в амбулаторных условиях, к врачам-терапевтам участковым, врачам-педиатрам участковым, врачам общей практики (семейным врачам). При этом учитывается согласие врача и рекомендуемая численность прикрепленных граждан.</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 целью постановки гражданина на медицинское обслуживание медицинская организация, получившая заявление о выборе медицинской организации от гражданина, осуществляет все организационные мероприятия в соответствии с законодательством в сфере охраны здоровья.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Обслуживание вызова врача на дом осуществляется медицинской организацией по месту фактического проживания гражданина.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Порядки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не по территориально-участковому принципу, утверждаются Правительством Иркутской области.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гражданина в медицинскую организацию, в том числе организацию, выбранную им в соответствии с </w:t>
      </w:r>
      <w:hyperlink r:id="rId101" w:history="1">
        <w:r w:rsidRPr="002661A2">
          <w:rPr>
            <w:rFonts w:ascii="Times New Roman" w:hAnsi="Times New Roman" w:cs="Times New Roman"/>
            <w:color w:val="0000FF"/>
            <w:sz w:val="18"/>
            <w:szCs w:val="18"/>
          </w:rPr>
          <w:t>частью 2 статьи 21</w:t>
        </w:r>
      </w:hyperlink>
      <w:r w:rsidRPr="002661A2">
        <w:rPr>
          <w:rFonts w:ascii="Times New Roman" w:hAnsi="Times New Roman" w:cs="Times New Roman"/>
          <w:sz w:val="18"/>
          <w:szCs w:val="18"/>
        </w:rPr>
        <w:t xml:space="preserve"> Федерального закона от 21 ноября 2011 года N 323-ФЗ "Об основах охраны здоровья граждан в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бесплатно в других медицинских организациях по направлению лечащего врача.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 являющаяся частью специализированной медицинской помощи, оказывается медицинскими организациями (</w:t>
      </w:r>
      <w:hyperlink w:anchor="P1271" w:history="1">
        <w:r w:rsidRPr="002661A2">
          <w:rPr>
            <w:rFonts w:ascii="Times New Roman" w:hAnsi="Times New Roman" w:cs="Times New Roman"/>
            <w:color w:val="0000FF"/>
            <w:sz w:val="18"/>
            <w:szCs w:val="18"/>
          </w:rPr>
          <w:t>приложение 2</w:t>
        </w:r>
      </w:hyperlink>
      <w:r w:rsidRPr="002661A2">
        <w:rPr>
          <w:rFonts w:ascii="Times New Roman" w:hAnsi="Times New Roman" w:cs="Times New Roman"/>
          <w:sz w:val="18"/>
          <w:szCs w:val="18"/>
        </w:rPr>
        <w:t xml:space="preserve"> к Программе) в соответствии с </w:t>
      </w:r>
      <w:hyperlink r:id="rId102" w:history="1">
        <w:r w:rsidRPr="002661A2">
          <w:rPr>
            <w:rFonts w:ascii="Times New Roman" w:hAnsi="Times New Roman" w:cs="Times New Roman"/>
            <w:color w:val="0000FF"/>
            <w:sz w:val="18"/>
            <w:szCs w:val="18"/>
          </w:rPr>
          <w:t>перечнем</w:t>
        </w:r>
      </w:hyperlink>
      <w:r w:rsidRPr="002661A2">
        <w:rPr>
          <w:rFonts w:ascii="Times New Roman" w:hAnsi="Times New Roman" w:cs="Times New Roman"/>
          <w:sz w:val="18"/>
          <w:szCs w:val="18"/>
        </w:rPr>
        <w:t xml:space="preserve"> видов высокотехнологичной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Паллиативная медицинская помощь оказывается бесплатно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и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Не допускается внеочередной прием пациентов, обслуживаемых на платной основе.</w:t>
      </w: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Глава 3. ПОРЯДОК РЕАЛИЗАЦИИ УСТАНОВЛЕННОГО ЗАКОНОДАТЕЛЬСТВОМ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РОССИЙСКОЙ ФЕДЕРАЦИИ ПРАВА ВНЕОЧЕРЕДНОГО ОКАЗАНИЯ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ОТДЕЛЬНЫМ КАТЕГОРИЯМ ГРАЖДАН</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МЕДИЦИНСКИХ ОРГАНИЗАЦИЯХ, НАХОДЯЩИХСЯ НА ТЕРРИТОРИИ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ИРКУТСКОЙ ОБЛАСТИ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Отдельным категориям граждан предоставляется право внеочередного оказания медицинской помощи в соответствии с </w:t>
      </w:r>
      <w:hyperlink r:id="rId103"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120-оз "О мерах социальной поддержки реабилитированных лиц и лиц, признанных пострадавшими от политических репрессий, в Иркутской области", </w:t>
      </w:r>
      <w:hyperlink r:id="rId104"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w:t>
      </w:r>
      <w:hyperlink r:id="rId105"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Иркутской области от 15 июля 2013 года N 66-ОЗ "О статусе детей Великой Отечественной войны, проживающих в Иркутской области, и мерах социальной поддержки граждан, которым присвоен статус детей Великой Отечественной войны, проживающих в Иркутской области".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Информация о категориях граждан, имеющих право на внеочередное оказание медицинской помощи, размещается медицинскими организациями на стендах и официальных сайтах в информационно-телекоммуникационной сети "Интернет".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Внеочередное оказание медицинской помощи осуществляется при наличии у граждан медицинских показаний.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получения медицинской помощи, оказываемой в плановой форме, во внеочередном порядке пациент обращается в регистратуру медицинской организации и предъявляет следующие документы: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документ, подтверждающий принадлежность к категории граждан (удостоверение, свидетельство, справка установленной формы), имеющих право на внеочередное оказание медицинской помощи, установленный законодательством;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паспорт или иной документ, удостоверяющий личность гражданина;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полис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направление из медицинской организации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(в случае обращения за специализированной медицинской помощью).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случае отсутствия у медицинской организации возможности внеочередного оказания медицинской помощи отдельным категориям граждан медицинской организацией выдается направление в другую медицинскую организацию, находящуюся на территории Иркутской области.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4. ПЕРЕЧЕНЬ ЛЕКАРСТВЕННЫХ ПРЕПАРАТОВ ДЛЯ МЕДИЦИНСКОГО</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ПРИМЕНЕНИЯ И МЕДИЦИНСКИХ ИЗДЕЛИЙ, ОТПУСКАЕМЫХ НАСЕЛЕНИЮ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СООТВЕТСТВИИ С ПЕРЕЧНЕМ ГРУПП НАСЕЛЕНИЯ И КАТЕГОРИЙ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ЗАБОЛЕВАНИЙ, ПРИ АМБУЛАТОРНОМ ЛЕЧЕНИИ КОТОРЫХ ЛЕКАРСТВЕННЫЕ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ПРЕПАРАТЫ ДЛЯ МЕДИЦИНСКОГО ПРИМЕНЕНИЯ И МЕДИЦИНСКИЕ ИЗДЕЛИЯ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СООТВЕТСТВИИ С ЗАКОНОДАТЕЛЬСТВОМ РОССИЙСКОЙ ФЕДЕРАЦИИ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ОТПУСКАЮТСЯ ПО РЕЦЕПТАМ НА ЛЕКАРСТВЕННЫЕ ПРЕПАРАТЫ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БЕСПЛАТНО, А ТАКЖЕ В СООТВЕТСТВИИ С ПЕРЕЧНЕМ ГРУПП</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НАСЕЛЕНИЯ, ПРИ АМБУЛАТОРНОМ ЛЕЧЕНИИ КОТОРЫХ ЛЕКАРСТВЕННЫЕ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ПРЕПАРАТЫ ДЛЯ МЕДИЦИНСКОГО ПРИМЕНЕНИЯ ОТПУСКАЮТСЯ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 РЕЦЕПТАМ НА ЛЕКАРСТВЕННЫЕ ПРЕПАРАТЫ С 50-ПРОЦЕНТНОЙ</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СКИДКОЙ</w:t>
      </w:r>
    </w:p>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106"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w:t>
      </w:r>
    </w:p>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от 21.05.2019 N 404-пп)</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685621" w:rsidP="002661A2">
      <w:pPr>
        <w:pStyle w:val="ConsPlusNormal"/>
        <w:ind w:firstLine="540"/>
        <w:jc w:val="both"/>
        <w:rPr>
          <w:rFonts w:ascii="Times New Roman" w:hAnsi="Times New Roman" w:cs="Times New Roman"/>
          <w:sz w:val="18"/>
          <w:szCs w:val="18"/>
        </w:rPr>
      </w:pPr>
      <w:hyperlink w:anchor="P3533"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лекарственных препаратов для медицинского применения,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представлен в приложении 6 к Программе.</w:t>
      </w:r>
    </w:p>
    <w:p w:rsidR="00A72371" w:rsidRPr="002661A2" w:rsidRDefault="00685621" w:rsidP="002661A2">
      <w:pPr>
        <w:pStyle w:val="ConsPlusNormal"/>
        <w:ind w:firstLine="540"/>
        <w:jc w:val="both"/>
        <w:rPr>
          <w:rFonts w:ascii="Times New Roman" w:hAnsi="Times New Roman" w:cs="Times New Roman"/>
          <w:sz w:val="18"/>
          <w:szCs w:val="18"/>
        </w:rPr>
      </w:pPr>
      <w:hyperlink w:anchor="P3533"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лекарственных препаратов для медицинского применения и медицинских изделий, отпускаемых населению бесплатно в соответствии с </w:t>
      </w:r>
      <w:hyperlink r:id="rId107" w:history="1">
        <w:r w:rsidR="00A72371" w:rsidRPr="002661A2">
          <w:rPr>
            <w:rFonts w:ascii="Times New Roman" w:hAnsi="Times New Roman" w:cs="Times New Roman"/>
            <w:color w:val="0000FF"/>
            <w:sz w:val="18"/>
            <w:szCs w:val="18"/>
          </w:rPr>
          <w:t>Законом</w:t>
        </w:r>
      </w:hyperlink>
      <w:r w:rsidR="00A72371" w:rsidRPr="002661A2">
        <w:rPr>
          <w:rFonts w:ascii="Times New Roman" w:hAnsi="Times New Roman" w:cs="Times New Roman"/>
          <w:sz w:val="18"/>
          <w:szCs w:val="18"/>
        </w:rPr>
        <w:t xml:space="preserve"> Иркутской области от 17 декабря 2008 года N 106-оз "О социальной поддержке отдельных групп населения в оказании медицинской помощи в Иркутской области", представлен в приложении 6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108"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21.05.2019 N 404-пп)</w:t>
      </w:r>
    </w:p>
    <w:p w:rsidR="00A72371" w:rsidRPr="002661A2" w:rsidRDefault="00685621" w:rsidP="002661A2">
      <w:pPr>
        <w:pStyle w:val="ConsPlusNormal"/>
        <w:ind w:firstLine="540"/>
        <w:jc w:val="both"/>
        <w:rPr>
          <w:rFonts w:ascii="Times New Roman" w:hAnsi="Times New Roman" w:cs="Times New Roman"/>
          <w:sz w:val="18"/>
          <w:szCs w:val="18"/>
        </w:rPr>
      </w:pPr>
      <w:hyperlink w:anchor="P7713"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в соответствии с </w:t>
      </w:r>
      <w:hyperlink r:id="rId109" w:history="1">
        <w:r w:rsidR="00A72371" w:rsidRPr="002661A2">
          <w:rPr>
            <w:rFonts w:ascii="Times New Roman" w:hAnsi="Times New Roman" w:cs="Times New Roman"/>
            <w:color w:val="0000FF"/>
            <w:sz w:val="18"/>
            <w:szCs w:val="18"/>
          </w:rPr>
          <w:t>Законом</w:t>
        </w:r>
      </w:hyperlink>
      <w:r w:rsidR="00A72371" w:rsidRPr="002661A2">
        <w:rPr>
          <w:rFonts w:ascii="Times New Roman" w:hAnsi="Times New Roman" w:cs="Times New Roman"/>
          <w:sz w:val="18"/>
          <w:szCs w:val="18"/>
        </w:rPr>
        <w:t xml:space="preserve"> Иркутской области от 23 октября 2006 года N 63-оз "О социальной поддержке в Иркутской области семей, имеющих детей", </w:t>
      </w:r>
      <w:hyperlink r:id="rId110" w:history="1">
        <w:r w:rsidR="00A72371" w:rsidRPr="002661A2">
          <w:rPr>
            <w:rFonts w:ascii="Times New Roman" w:hAnsi="Times New Roman" w:cs="Times New Roman"/>
            <w:color w:val="0000FF"/>
            <w:sz w:val="18"/>
            <w:szCs w:val="18"/>
          </w:rPr>
          <w:t>распоряжением</w:t>
        </w:r>
      </w:hyperlink>
      <w:r w:rsidR="00A72371" w:rsidRPr="002661A2">
        <w:rPr>
          <w:rFonts w:ascii="Times New Roman" w:hAnsi="Times New Roman" w:cs="Times New Roman"/>
          <w:sz w:val="18"/>
          <w:szCs w:val="18"/>
        </w:rPr>
        <w:t xml:space="preserve"> Правительства Российской Федерации от 10 декабря 2018 года N 2738-р представлен в приложении 12 к Программе.</w:t>
      </w:r>
    </w:p>
    <w:p w:rsidR="00A72371" w:rsidRPr="002661A2" w:rsidRDefault="00685621" w:rsidP="002661A2">
      <w:pPr>
        <w:pStyle w:val="ConsPlusNormal"/>
        <w:ind w:firstLine="540"/>
        <w:jc w:val="both"/>
        <w:rPr>
          <w:rFonts w:ascii="Times New Roman" w:hAnsi="Times New Roman" w:cs="Times New Roman"/>
          <w:sz w:val="18"/>
          <w:szCs w:val="18"/>
        </w:rPr>
      </w:pPr>
      <w:hyperlink w:anchor="P8144"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в возрасте до четырех лет из малоимущих семей в соответствии с </w:t>
      </w:r>
      <w:hyperlink r:id="rId111" w:history="1">
        <w:r w:rsidR="00A72371" w:rsidRPr="002661A2">
          <w:rPr>
            <w:rFonts w:ascii="Times New Roman" w:hAnsi="Times New Roman" w:cs="Times New Roman"/>
            <w:color w:val="0000FF"/>
            <w:sz w:val="18"/>
            <w:szCs w:val="18"/>
          </w:rPr>
          <w:t>Указом</w:t>
        </w:r>
      </w:hyperlink>
      <w:r w:rsidR="00A72371" w:rsidRPr="002661A2">
        <w:rPr>
          <w:rFonts w:ascii="Times New Roman" w:hAnsi="Times New Roman" w:cs="Times New Roman"/>
          <w:sz w:val="18"/>
          <w:szCs w:val="18"/>
        </w:rPr>
        <w:t xml:space="preserve"> Губернатора Иркутской области от 14 ноября 2018 года N 236-уг "О мерах по повышению уровня социальной защиты отдельных категорий граждан" представлен в приложении 12(1) к Программе.</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11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685621" w:rsidP="002661A2">
      <w:pPr>
        <w:pStyle w:val="ConsPlusNormal"/>
        <w:ind w:firstLine="540"/>
        <w:jc w:val="both"/>
        <w:rPr>
          <w:rFonts w:ascii="Times New Roman" w:hAnsi="Times New Roman" w:cs="Times New Roman"/>
          <w:sz w:val="18"/>
          <w:szCs w:val="18"/>
        </w:rPr>
      </w:pPr>
      <w:hyperlink w:anchor="P4161"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лекарственных препаратов для медицинского применения, отпускаемых населению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с 50-процентной скидкой, представлен в приложении 7 к Программе.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Абзац шестой утратил силу. - </w:t>
      </w:r>
      <w:hyperlink r:id="rId113" w:history="1">
        <w:r w:rsidRPr="002661A2">
          <w:rPr>
            <w:rFonts w:ascii="Times New Roman" w:hAnsi="Times New Roman" w:cs="Times New Roman"/>
            <w:color w:val="0000FF"/>
            <w:sz w:val="18"/>
            <w:szCs w:val="18"/>
          </w:rPr>
          <w:t>Постановление</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5. ПОРЯДОК ОБЕСПЕЧЕНИЯ ГРАЖДАН ЛЕКАРСТВЕННЫМИ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ПРЕПАРАТАМИ, А ТАКЖЕ МЕДИЦИНСКИМИ ИЗДЕЛИЯМИ, ВКЛЮЧЕННЫМИ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УТВЕРЖДАЕМЫЙ ПРАВИТЕЛЬСТВОМ РОССИЙСКОЙ ФЕДЕРАЦИИ 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ИЗДЕЛИЙ, ИМПЛАНТИРУЕМЫХ В ОРГАНИЗМ ЧЕЛОВЕКА,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ЛЕЧЕБНЫМ ПИТАНИЕМ, В ТОМ ЧИСЛЕ СПЕЦИАЛИЗИРОВАННЫМИ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ПРОДУКТАМИ ЛЕЧЕБНОГО ПИТАНИЯ, ПО НАЗНАЧЕНИЮ ВРАЧА, А ТАКЖЕ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lastRenderedPageBreak/>
        <w:t>ДОНОРСКОЙ КРОВЬЮ И ЕЕ КОМПОНЕНТАМИ ПО МЕДИЦИНСКИМ ПОКАЗАНИЯМ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СООТВЕТСТВИИ СО СТАНДАРТАМИ МЕДИЦИНСКОЙ ПОМОЩИ С УЧЕТОМ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ВИДОВ, УСЛОВИЙ И ФОРМ ОКАЗАНИЯ МЕДИЦИНСКОЙ ПОМОЩИ,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ЗА ИСКЛЮЧЕНИЕМ ЛЕЧЕБНОГО ПИТАНИЯ, В ТОМ ЧИСЛЕ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СПЕЦИАЛИЗИРОВАННЫХ ПРОДУКТОВ ЛЕЧЕБНОГО ПИТАНИЯ ПО ЖЕЛАНИЮ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ПАЦИЕНТА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w:t>
      </w:r>
      <w:hyperlink w:anchor="P726" w:history="1">
        <w:r w:rsidRPr="002661A2">
          <w:rPr>
            <w:rFonts w:ascii="Times New Roman" w:hAnsi="Times New Roman" w:cs="Times New Roman"/>
            <w:color w:val="0000FF"/>
            <w:sz w:val="18"/>
            <w:szCs w:val="18"/>
          </w:rPr>
          <w:t>перечень</w:t>
        </w:r>
      </w:hyperlink>
      <w:r w:rsidRPr="002661A2">
        <w:rPr>
          <w:rFonts w:ascii="Times New Roman" w:hAnsi="Times New Roman" w:cs="Times New Roman"/>
          <w:sz w:val="18"/>
          <w:szCs w:val="18"/>
        </w:rPr>
        <w:t xml:space="preserve"> медицинских организаций (обособленных подразделений), участвующих в реализации Программы, согласно Приложению 1.</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в рамках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14" w:history="1">
        <w:r w:rsidRPr="002661A2">
          <w:rPr>
            <w:rFonts w:ascii="Times New Roman" w:hAnsi="Times New Roman" w:cs="Times New Roman"/>
            <w:color w:val="0000FF"/>
            <w:sz w:val="18"/>
            <w:szCs w:val="18"/>
          </w:rPr>
          <w:t>пунктом 1 части 1 статьи 6.2</w:t>
        </w:r>
      </w:hyperlink>
      <w:r w:rsidRPr="002661A2">
        <w:rPr>
          <w:rFonts w:ascii="Times New Roman" w:hAnsi="Times New Roman" w:cs="Times New Roman"/>
          <w:sz w:val="18"/>
          <w:szCs w:val="18"/>
        </w:rPr>
        <w:t xml:space="preserve"> Федерального закона от 17 июля 1999 года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выписывании лекарственных препаратов для медицинского применения, медицинских изделий, специализированных продуктов лечебного питания в медицинской организации гражданину предоставляется информация о том, в каких аптечных организациях их можно получить.</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Отпуск лекарственных препаратов, медицинских изделий, специализированных продуктов лечебного питания осуществляется в аптечных организациях, с которыми в текущем году уполномоченным логистическим оператором по результатам торгов заключены договора на оказание соответствующих услуг. С данной информацией можно ознакомиться у лечащего врача (фельдшера) либо на информационном стенде для пациентов по месту выписки льготных рецептов медицинских организаций.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15" w:history="1">
        <w:r w:rsidRPr="002661A2">
          <w:rPr>
            <w:rFonts w:ascii="Times New Roman" w:hAnsi="Times New Roman" w:cs="Times New Roman"/>
            <w:color w:val="0000FF"/>
            <w:sz w:val="18"/>
            <w:szCs w:val="18"/>
          </w:rPr>
          <w:t>законом</w:t>
        </w:r>
      </w:hyperlink>
      <w:r w:rsidRPr="002661A2">
        <w:rPr>
          <w:rFonts w:ascii="Times New Roman" w:hAnsi="Times New Roman" w:cs="Times New Roman"/>
          <w:sz w:val="18"/>
          <w:szCs w:val="18"/>
        </w:rPr>
        <w:t xml:space="preserve"> от 12 апреля 2010 года N 61-ФЗ "Об обращении лекарственных средств", </w:t>
      </w:r>
      <w:hyperlink r:id="rId116" w:history="1">
        <w:r w:rsidRPr="002661A2">
          <w:rPr>
            <w:rFonts w:ascii="Times New Roman" w:hAnsi="Times New Roman" w:cs="Times New Roman"/>
            <w:color w:val="0000FF"/>
            <w:sz w:val="18"/>
            <w:szCs w:val="18"/>
          </w:rPr>
          <w:t>распоряжением</w:t>
        </w:r>
      </w:hyperlink>
      <w:r w:rsidRPr="002661A2">
        <w:rPr>
          <w:rFonts w:ascii="Times New Roman" w:hAnsi="Times New Roman" w:cs="Times New Roman"/>
          <w:sz w:val="18"/>
          <w:szCs w:val="18"/>
        </w:rPr>
        <w:t xml:space="preserve"> Правительства Российской Федерации от 10 декабря 2018 года N 2738-р,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117"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08.05.2019 N 374-пп)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медицинской помощи в рамках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Назначение и применение лекарственных препаратов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медицинских организации при осуществлении закупок.</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Комплектация лекарственными препаратами и медицинскими изделиями укладки выездной бригады скорой медицинской помощи осуществляется в соответствии с требованиями, утвержденными Министерством здравоохранения Российской Федерации. Оснащение отделения (кабинета) неотложной медицинской помощи лекарственными препаратами, изделиями медицинского назначения осуществляется в соответствии с законодательством в сфере охраны здоровья.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Обеспечение донорской кровью и (или) ее компонентами осуществляется в соответствии с </w:t>
      </w:r>
      <w:hyperlink r:id="rId118" w:history="1">
        <w:r w:rsidRPr="002661A2">
          <w:rPr>
            <w:rFonts w:ascii="Times New Roman" w:hAnsi="Times New Roman" w:cs="Times New Roman"/>
            <w:color w:val="0000FF"/>
            <w:sz w:val="18"/>
            <w:szCs w:val="18"/>
          </w:rPr>
          <w:t>Правилами</w:t>
        </w:r>
      </w:hyperlink>
      <w:r w:rsidRPr="002661A2">
        <w:rPr>
          <w:rFonts w:ascii="Times New Roman" w:hAnsi="Times New Roman" w:cs="Times New Roman"/>
          <w:sz w:val="18"/>
          <w:szCs w:val="18"/>
        </w:rP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года N 332, в соответствии с </w:t>
      </w:r>
      <w:hyperlink r:id="rId119" w:history="1">
        <w:r w:rsidRPr="002661A2">
          <w:rPr>
            <w:rFonts w:ascii="Times New Roman" w:hAnsi="Times New Roman" w:cs="Times New Roman"/>
            <w:color w:val="0000FF"/>
            <w:sz w:val="18"/>
            <w:szCs w:val="18"/>
          </w:rPr>
          <w:t>приказом</w:t>
        </w:r>
      </w:hyperlink>
      <w:r w:rsidRPr="002661A2">
        <w:rPr>
          <w:rFonts w:ascii="Times New Roman" w:hAnsi="Times New Roman" w:cs="Times New Roman"/>
          <w:sz w:val="18"/>
          <w:szCs w:val="18"/>
        </w:rPr>
        <w:t xml:space="preserve"> Министерства здравоохранения Российской Федерации от 25 ноября 2002 года N 363 "Об утверждении Инструкции по применению компонентов крови", </w:t>
      </w:r>
      <w:hyperlink r:id="rId120" w:history="1">
        <w:r w:rsidRPr="002661A2">
          <w:rPr>
            <w:rFonts w:ascii="Times New Roman" w:hAnsi="Times New Roman" w:cs="Times New Roman"/>
            <w:color w:val="0000FF"/>
            <w:sz w:val="18"/>
            <w:szCs w:val="18"/>
          </w:rPr>
          <w:t>приказом</w:t>
        </w:r>
      </w:hyperlink>
      <w:r w:rsidRPr="002661A2">
        <w:rPr>
          <w:rFonts w:ascii="Times New Roman" w:hAnsi="Times New Roman" w:cs="Times New Roman"/>
          <w:sz w:val="18"/>
          <w:szCs w:val="18"/>
        </w:rPr>
        <w:t xml:space="preserve"> министерства здравоохранения Иркутской области от 15 марта 2013 года N 35-мпр "О порядке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медицинской помощи в условиях круглосуточного стационара и условиях дневного стационара более четырех часов пациенты обеспечиваются лечебным питанием, включающим рационы, которые имеют установленный химический состав, энергетическую ценность, в том числе специализированных продуктов лечебного питания, за исключением лечебного питания, в том числе специализированных продуктов лечебного питания, по желанию пациента. В лечебном питании предусматриваются нормы наборов, установленные приказами Министерства здравоохранения Российской Федерации.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6. ПЕРЕЧЕНЬ МЕРОПРИЯТИЙ ПО ПРОФИЛАКТИКЕ ЗАБОЛЕВАНИЙ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ФОРМИРОВАНИЮ ЗДОРОВОГО ОБРАЗА ЖИЗНИ, ОСУЩЕСТВЛЯЕМЫХ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РАМКАХ ТЕРРИТОРИАЛЬНОЙ ПРОГРАММЫ</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Профилактическая работа с населением осуществляется фельдшерами, врачами-терапевтами, врачами-терапевтами участковыми, </w:t>
      </w:r>
      <w:r w:rsidRPr="002661A2">
        <w:rPr>
          <w:rFonts w:ascii="Times New Roman" w:hAnsi="Times New Roman" w:cs="Times New Roman"/>
          <w:sz w:val="18"/>
          <w:szCs w:val="18"/>
        </w:rPr>
        <w:lastRenderedPageBreak/>
        <w:t xml:space="preserve">врачами-педиатрами, врачами-педиатрами участковыми, врачами общей практики (семейными врачами) и врачами-специалистами,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являющимися структурными подразделениями медицинских организаций, деятельность которых регламентируется правовыми актами министерства здравоохранения Иркутской области и Министерства здравоохранения Российской Федерации. В </w:t>
      </w:r>
      <w:hyperlink w:anchor="P8574" w:history="1">
        <w:r w:rsidRPr="002661A2">
          <w:rPr>
            <w:rFonts w:ascii="Times New Roman" w:hAnsi="Times New Roman" w:cs="Times New Roman"/>
            <w:color w:val="0000FF"/>
            <w:sz w:val="18"/>
            <w:szCs w:val="18"/>
          </w:rPr>
          <w:t>приложении 13</w:t>
        </w:r>
      </w:hyperlink>
      <w:r w:rsidRPr="002661A2">
        <w:rPr>
          <w:rFonts w:ascii="Times New Roman" w:hAnsi="Times New Roman" w:cs="Times New Roman"/>
          <w:sz w:val="18"/>
          <w:szCs w:val="18"/>
        </w:rPr>
        <w:t xml:space="preserve"> к Программе представлены медицинские организации государственной системы здравоохранения, на базе которых работают центры здоровья, занимающиеся повышением приверженности населения к здоровому образу жизни, включая сокращение потребления алкоголя и табака.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Целью профилактических мероприятий являются: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выявление основных факторов риска развития неинфекционных заболеваний (далее - НИЗ);</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определение группы диспансерного наблюдения граждан, имеющих очень высокий риск развития НИЗ, риск развития заболеваний (состояний) и их осложнений;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определение необходимых профилактических, лечебных, реабилитационных и оздоровительных мероприятий для граждан;</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проведение краткого профилактического консультирования граждан, а также углубленного индивидуального профилактического консультирования и групповых методов первичной и вторичной профилактики (школ пациентов) для граждан с высоким риском развития заболеваний (состояний) или осложнений имеющихся заболеваний (состояний);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контроль факторов риска;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вторичная профилактика;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формирование здорового образа жизни (далее - ЗОЖ) у граждан.</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Медицинская деятельность, направленная на профилактику НИЗ и формирование ЗОЖ у граждан, осуществляется в плановом порядке в медицинских организациях, оказывающих первичную медико-санитарную помощь, специализированную медицинскую помощь, в том числе медицинскую реабилитацию, в санаторно-курортных организациях, в центрах здоровья, в центре медицинской профилактики и включает комплекс медицинских мероприятий: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1) проведение профилактических прививок, включенных в национальный календарь профилактических прививок, профилактических прививок по эпидемическим показаниям, а также профилактических прививок против гриппа взрослому населению в возрасте от 18 до 59 лет включительно, кроме обучающихся в профессиональных образовательных организациях и образовательных организациях высшего образования, взрослых, работающих по отдельным профессиям и должностям (работники медицинских и образовательных организаций, транспорта, коммунальной сферы), беременных женщин, лиц, подлежащих призыву на военную службу, лиц с хроническими заболеваниями, в том числе с заболеваниями легких, сердечно-сосудистыми заболеваниями, метаболическими нарушениями и ожирением;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2) мероприятия популяционной профилактики: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проведение информационно-просветительских кампаний, направленных на пропаганду здорового образа жизни, в том числе отказ от потребления алкоголя, табака и наркотиков;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разработка и размещение роликов социальной рекламы по профилактике табакокурения, наркомании и употребления алкоголя, особенно в молодежной среде;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разработка и распространение буклетов, плакатов, баннеров по формированию ЗОЖ;</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создание и размещение на сайтах медицинских организаций, исполнительных органов государственной власти Иркутской области, организаций и предприятий в информационно-телекоммуникационной сети "Интернет" электронной базы адресов и телефонов медицинских организаций, по которым можно получить консультации по вопросам профилактической помощи и преодоления кризисных ситуаций;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информирование населения по вопросам формирования ЗОЖ с использованием интернет-ресурсов, в том числе размещение информации по вопросам сохранения и укрепления здоровья на сайтах медицинских организаций всех форм собственности в информационно-телекоммуникационной сети "Интернет";</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3)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 хроническими заболеваниями;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4) диспансерное наблюдение женщин в период беременности и послеродовой период;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5) диспансерное наблюдение здоровых детей, детей с хроническими заболеваниями и детей-инвалидов;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6) профилактические мероприятия в целях выявления туберкулеза, сахарного диабета, артериальной гипертензии, злокачественных новообразований;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7) комплексное обследование (1 раз в год), динамическое наблюдение в центрах здоровья;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8) медицинские осмотры несовершеннолетних в порядке, установленном нормативными правовыми актами Министерства здравоохранения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9) диспансеризация отдельных категорий населения.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7. УСЛОВИЯ И СРОКИ ДИСПАНСЕРИЗАЦИИ НАСЕЛЕНИЯ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ДЛЯ ОТДЕЛЬНЫХ КАТЕГОРИЙ НАСЕЛЕНИЯ, ПРОФИЛАКТИЧЕСКИХ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ОСМОТРОВ НЕСОВЕРШЕННОЛЕТНИХ</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 целях профилактики заболеваний проводится диспансеризация следующих категорий граждан: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взрослого населения 1 раз в 3 года, начиная с 21 года жизни, за исключением: маммографии для женщин в возрасте от 51 до 69 лет и исследования кала на скрытую кровь для граждан в возрасте от 49 до 73 лет, которые проводятся 1 раз в 2 года;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которые проходят диспансеризацию </w:t>
      </w:r>
      <w:r w:rsidRPr="002661A2">
        <w:rPr>
          <w:rFonts w:ascii="Times New Roman" w:hAnsi="Times New Roman" w:cs="Times New Roman"/>
          <w:sz w:val="18"/>
          <w:szCs w:val="18"/>
        </w:rPr>
        <w:lastRenderedPageBreak/>
        <w:t>ежегодно вне зависимости от возраста.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Также проводятся профилактические медицинские осмотры граждан 1 раз в 2 года, за исключением года прохождения диспансеризации и медицинских осмотров несовершеннолетних, в том числе при поступлении в образовательные организации и в период обучения в них. Диспансеризация детского населения, включая профилактические медицинские осмотры несовершеннолетних, в том числе при поступлении в образовательные организации и в период обучения в них, проводится ежегодно.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населения осуществляется медицинскими организациями, оказывающими первичную медико-санитарную помощь, работающими в системе обязательного медицинского страхования, и структурными подразделениями иных организаций, имеющих лицензию на осуществление медицинской деятельности.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организуется по территориально-участковому принципу.</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взрослого населения в каждом возрастном периоде проводится в два этапа.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Второй этап диспансеризации проводится с целью дополнительного обследования и уточнения диагноза заболевания (состояния).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отдельных групп детского населения проводится в сроки, установленные нормативными правовыми актами Министерства здравоохранения Российской Федерации. Перечень выполняемых при проведении диспансеризации исследований и осмотров специалистов меняется в зависимости от возраста и пола ребенка.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Врач-педиатр осматривает детей ежегодно. Периодичность осмотров детей первых 3 лет жизни зависит от возраста и состояния здоровья ребенка при рождении.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Данные о проведении диспансеризации или профилактического осмотра вносятся в историю развития ребенка и учетную форму </w:t>
      </w:r>
      <w:hyperlink r:id="rId121" w:history="1">
        <w:r w:rsidRPr="002661A2">
          <w:rPr>
            <w:rFonts w:ascii="Times New Roman" w:hAnsi="Times New Roman" w:cs="Times New Roman"/>
            <w:color w:val="0000FF"/>
            <w:sz w:val="18"/>
            <w:szCs w:val="18"/>
          </w:rPr>
          <w:t>N 030-Д/с/у-13</w:t>
        </w:r>
      </w:hyperlink>
      <w:r w:rsidRPr="002661A2">
        <w:rPr>
          <w:rFonts w:ascii="Times New Roman" w:hAnsi="Times New Roman" w:cs="Times New Roman"/>
          <w:sz w:val="18"/>
          <w:szCs w:val="18"/>
        </w:rPr>
        <w:t xml:space="preserve"> "Карта диспансеризации несовершеннолетнего", учетную форму </w:t>
      </w:r>
      <w:hyperlink r:id="rId122" w:history="1">
        <w:r w:rsidRPr="002661A2">
          <w:rPr>
            <w:rFonts w:ascii="Times New Roman" w:hAnsi="Times New Roman" w:cs="Times New Roman"/>
            <w:color w:val="0000FF"/>
            <w:sz w:val="18"/>
            <w:szCs w:val="18"/>
          </w:rPr>
          <w:t>N 030-ПО/у-17</w:t>
        </w:r>
      </w:hyperlink>
      <w:r w:rsidRPr="002661A2">
        <w:rPr>
          <w:rFonts w:ascii="Times New Roman" w:hAnsi="Times New Roman" w:cs="Times New Roman"/>
          <w:sz w:val="18"/>
          <w:szCs w:val="18"/>
        </w:rPr>
        <w:t xml:space="preserve"> "Карта профилактического медицинского осмотра несовершеннолетнего", в том числе в электронном виде в информационно-аналитической системе с использованием портала orph.rosminzdrav.ru.</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медицинской организации назначаются ответственные лица за организацию, обеспечение контроля за ежемесячным выполнением плана-графика и анализом проведения диспансеризации отдельных категорий населения на территории муниципального образования.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Диспансеризация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наличии у гражданина документально подтвержденных результатов осмотров (консультаций), исследований или сведений о медицинских мероприятиях, которые выполнялись в течение 12 месяцев, предшествующих месяцу проведения диспансеризации, решение о необходимости повторного осмотра,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пятнадцатый утратил силу. - </w:t>
      </w:r>
      <w:hyperlink r:id="rId123" w:history="1">
        <w:r w:rsidRPr="002661A2">
          <w:rPr>
            <w:rFonts w:ascii="Times New Roman" w:hAnsi="Times New Roman" w:cs="Times New Roman"/>
            <w:color w:val="0000FF"/>
            <w:sz w:val="18"/>
            <w:szCs w:val="18"/>
          </w:rPr>
          <w:t>Постановление</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диспансерных осмотров в сельской местности медицинская организация организует работу выездных бригад.</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в соответствии с порядками по профилю выявленной или предполагаемой патологии в рамках Программы.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Лица, в том числе дети, с выявленными в ходе диспансеризации факторами риска направляются в отделение (кабинет) медицинской профилактики и центры здоровья для оказания медицинской помощи по коррекции факторов риска хронических неинфекционных заболеваний.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8. ПЕРЕЧЕНЬ МЕДИЦИНСКИХ ОРГАНИЗАЦИЙ, УЧАСТВУЮЩИХ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РЕАЛИЗАЦИИ ТЕРРИТОРИАЛЬНОЙ ПРОГРАММЫ, В ТОМ ЧИСЛЕ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ТЕРРИТОРИАЛЬНОЙ ПРОГРАММЫ ОБЯЗАТЕЛЬНОГО МЕДИЦИНСКОГО</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СТРАХОВАНИЯ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685621" w:rsidP="002661A2">
      <w:pPr>
        <w:pStyle w:val="ConsPlusNormal"/>
        <w:ind w:firstLine="540"/>
        <w:jc w:val="both"/>
        <w:rPr>
          <w:rFonts w:ascii="Times New Roman" w:hAnsi="Times New Roman" w:cs="Times New Roman"/>
          <w:sz w:val="18"/>
          <w:szCs w:val="18"/>
        </w:rPr>
      </w:pPr>
      <w:hyperlink w:anchor="P726" w:history="1">
        <w:r w:rsidR="00A72371" w:rsidRPr="002661A2">
          <w:rPr>
            <w:rFonts w:ascii="Times New Roman" w:hAnsi="Times New Roman" w:cs="Times New Roman"/>
            <w:color w:val="0000FF"/>
            <w:sz w:val="18"/>
            <w:szCs w:val="18"/>
          </w:rPr>
          <w:t>Перечень</w:t>
        </w:r>
      </w:hyperlink>
      <w:r w:rsidR="00A72371" w:rsidRPr="002661A2">
        <w:rPr>
          <w:rFonts w:ascii="Times New Roman" w:hAnsi="Times New Roman" w:cs="Times New Roman"/>
          <w:sz w:val="18"/>
          <w:szCs w:val="18"/>
        </w:rPr>
        <w:t xml:space="preserve"> медицинских организаций (обособленных подразделений), участвующих в реализации Программы, в том числе ТПОМС, представлен в приложении 1 к Программе.</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9. СРОКИ ОЖИДАНИЯ МЕДИЦИНСКОЙ ПОМОЩИ, ОКАЗЫВАЕМОЙ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ПЛАНОВОЙ ФОРМЕ, В ТОМ ЧИСЛЕ СРОКИ ОЖИДАНИЯ ОКАЗАНИЯ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В СТАЦИОНАРНЫХ УСЛОВИЯХ, ПРОВЕДЕНИЯ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ОТДЕЛЬНЫХ ДИАГНОСТИЧЕСКИХ ОБСЛЕДОВАНИЙ, А ТАКЖЕ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КОНСУЛЬТАЦИЙ ВРАЧЕЙ-СПЕЦИАЛИСТОВ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Предельные сроки ожидания медицинской помощи, предоставляемой в плановом порядке: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Прием участковым терапевтом (педиатром) осуществляется в день обращения гражданина.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медицинских организациях создаются условия для самозаписи и (или) дистанционной записи граждан на прием к специалистам, диагностические исследования.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Время ожидания приема врача - 30 минут от времени, назначенного гражданину и указанного в талоне либо в другом документе (амбулаторной карте, консультативном заключении, направлении). Исключение из этого правила допускается только в случаях, отвлекающих врача от его плановых обязанностей (оказание неотложной помощи другому гражданину), о чем граждане, ожидающие приема, должны быть проинформированы медицинской организацией.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 ред. </w:t>
      </w:r>
      <w:hyperlink r:id="rId124" w:history="1">
        <w:r w:rsidRPr="002661A2">
          <w:rPr>
            <w:rFonts w:ascii="Times New Roman" w:hAnsi="Times New Roman" w:cs="Times New Roman"/>
            <w:color w:val="0000FF"/>
            <w:sz w:val="18"/>
            <w:szCs w:val="18"/>
          </w:rPr>
          <w:t>Постановления</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Лист ожидания ведется в медицинской организации с указанием даты назначения плановых исследований, даты фактического проведения исследований с учетом требований законодательства о персональных данных.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Срок установления диспансерного наблюдения врача-онколога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(абзац введен </w:t>
      </w:r>
      <w:hyperlink r:id="rId125"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19.06.2019 N 492-пп)</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предоставлении первичной медико-санитарной и специализированной медицинской помощи в условиях дневных стационаров всех типов:</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плановая госпитализация осуществляется по направлению лечащего врача поликлиники;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допускается наличие очередности и ожидания на госпитализацию до 14 дней.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10. УСЛОВИЯ ПРЕБЫВАНИЯ В МЕДИЦИНСКИХ ОРГАНИЗАЦИЯХ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ПРИ ОКАЗАНИИ МЕДИЦИНСКОЙ ПОМОЩИ В СТАЦИОНАРНЫХ УСЛОВИЯХ,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ВКЛЮЧАЯ ПРЕДОСТАВЛЕНИЕ СПАЛЬНОГО МЕСТА И ПИТАНИЯ,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ПРИ СОВМЕСТНОМ НАХОЖДЕНИИ ОДНОГО ИЗ РОДИТЕЛЕЙ, ИНОГО ЧЛЕНА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СЕМЬИ ИЛИ ИНОГО ЗАКОННОГО ПРЕДСТАВИТЕЛЯ В МЕДИЦИНСКОЙ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ОРГАНИЗАЦИИ В СТАЦИОНАРНЫХ УСЛОВИЯХ С РЕБЕНКОМ ДО ДОСТИЖЕНИЯ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ИМ ВОЗРАСТА 4 ЛЕТ, А С РЕБЕНКОМ СТАРШЕ УКАЗАННОГО</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ВОЗРАСТА - ПРИ НАЛИЧИИ МЕДИЦИНСКИХ ПОКАЗАНИЙ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Госпитализация в стационар осуществляется по медицинским показаниям: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 направлению лечащего врача независимо от формы собственности и ведомственной принадлежности медицинской организации, участвующих в реализации Программы;</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оказании скорой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 самостоятельном обращении пациента по экстренным показаниям.</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 экстренным показаниям граждане госпитализируются безотлагательно в соответствии с профилем стационара, в том числе при самостоятельном обращении без направления врача.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Время пребывания в приемном покое при госпитализации не должно превышать одного часа.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11. УСЛОВИЯ РАЗМЕЩЕНИЯ ПАЦИЕНТОВ В МАЛОМЕСТНЫХ ПАЛАТАХ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(БОКСАХ) ПО МЕДИЦИНСКИМ И (ИЛИ) ЭПИДЕМИОЛОГИЧЕСКИМ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ПОКАЗАНИЯМ, УСТАНОВЛЕННЫМ МИНИСТЕРСТВОМ ЗДРАВООХРАНЕНИЯ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РОССИЙСКОЙ ФЕДЕРАЦИИ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В рамках Программы бесплатно обеспечивается размещение пациентов в маломестных палатах (боксах) по медицинским и (или) эпидемиологическим показаниям, предусмотренным </w:t>
      </w:r>
      <w:hyperlink r:id="rId126" w:history="1">
        <w:r w:rsidRPr="002661A2">
          <w:rPr>
            <w:rFonts w:ascii="Times New Roman" w:hAnsi="Times New Roman" w:cs="Times New Roman"/>
            <w:color w:val="0000FF"/>
            <w:sz w:val="18"/>
            <w:szCs w:val="18"/>
          </w:rPr>
          <w:t>перечнем</w:t>
        </w:r>
      </w:hyperlink>
      <w:r w:rsidRPr="002661A2">
        <w:rPr>
          <w:rFonts w:ascii="Times New Roman" w:hAnsi="Times New Roman" w:cs="Times New Roman"/>
          <w:sz w:val="18"/>
          <w:szCs w:val="18"/>
        </w:rP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 с соблюдением санитарно-эпидемиологических правил и нормативов </w:t>
      </w:r>
      <w:hyperlink r:id="rId127" w:history="1">
        <w:r w:rsidRPr="002661A2">
          <w:rPr>
            <w:rFonts w:ascii="Times New Roman" w:hAnsi="Times New Roman" w:cs="Times New Roman"/>
            <w:color w:val="0000FF"/>
            <w:sz w:val="18"/>
            <w:szCs w:val="18"/>
          </w:rPr>
          <w:t>СанПиН 2.1.3.2630-10</w:t>
        </w:r>
      </w:hyperlink>
      <w:r w:rsidRPr="002661A2">
        <w:rPr>
          <w:rFonts w:ascii="Times New Roman" w:hAnsi="Times New Roman" w:cs="Times New Roman"/>
          <w:sz w:val="18"/>
          <w:szCs w:val="18"/>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12. УСЛОВИЯ ПРЕДОСТАВЛЕНИЯ ДЕТЯМ-СИРОТАМ И ДЕТЯМ,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ОСТАВШИМСЯ БЕЗ ПОПЕЧЕНИЯ РОДИТЕЛЕЙ, В СЛУЧАЕ ВЫЯВЛЕНИЯ У НИХ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ЗАБОЛЕВАНИЙ МЕДИЦИНСКОЙ ПОМОЩИ ВСЕХ ВИДОВ, ВКЛЮЧАЯ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СПЕЦИАЛИЗИРОВАННУЮ, В ТОМ ЧИСЛЕ ВЫСОКОТЕХНОЛОГИЧНУЮ,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МЕДИЦИНСКУЮ ПОМОЩЬ, А ТАКЖЕ МЕДИЦИНСКУЮ РЕАБИЛИТАЦИЮ</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медицинская реабилитация за счет средств обязательного медицинского страхования и средств областного бюджета.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13. ПОРЯДОК ПРЕДОСТАВЛЕНИЯ ТРАНСПОРТНЫХ УСЛУГ</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ПРИ СОПРОВОЖДЕНИИ МЕДИЦИНСКИМ РАБОТНИКОМ ПАЦИЕНТА,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НАХОДЯЩЕГОСЯ НА ЛЕЧЕНИИ В СТАЦИОНАРНЫХ УСЛОВИЯХ, В ЦЕЛЯХ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ВЫПОЛНЕНИЯ ПОРЯДКОВ ОКАЗАНИЯ МЕДИЦИНСКОЙ ПОМОЩИ И СТАНДАРТОВ</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В СЛУЧАЕ НЕОБХОДИМОСТИ ПРОВЕДЕНИЯ ТАКОМУ</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ПАЦИЕНТУ ДИАГНОСТИЧЕСКИХ ИССЛЕДОВАНИЙ - ПРИ ОТСУТСТВИИ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ВОЗМОЖНОСТИ ИХ ПРОВЕДЕНИЯ МЕДИЦИНСКОЙ ОРГАНИЗАЦИЕЙ,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ОКАЗЫВАЮЩЕЙ МЕДИЦИНСКУЮ ПОМОЩЬ ПАЦИЕНТУ</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пациенту, транспортировку пациента в сопровождении медицинского работника обеспечивает медицинская организация, в которой пациент находится на лечении.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Транспортировка осуществляется по предварительной договоренности с медицинской организацией, осуществляющей диагностическое исследование. Медицинский работник, сопровождающий пациента, ожидает пациента и сопровождает его обратно в медицинскую организацию, где пациент находится на стационарном лечении. Данная услуга пациенту предоставляется бесплатно.</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Глава 14. ПОРЯДОК И РАЗМЕРЫ ВОЗМЕЩЕНИЯ РАСХОДОВ, СВЯЗАННЫХ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 ОКАЗАНИЕМ ГРАЖДАНАМ МЕДИЦИНСКОЙ ПОМОЩИ В ЭКСТРЕННОЙ ФОРМЕ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ОРГАНИЗАЦИЕЙ, НЕ УЧАСТВУЮЩЕЙ В РЕАЛИЗАЦИИ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ПРОГРАММЫ</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Возмещение расходов, связанных с оказанием медицинской помощи в экстренной форме не застрахованным по обязательному медицинскому страхованию гражданам, а также в случаях, не входящих в территориальную программу обязательного медицинского страхования, осуществляется в соответствии с соглашениями об условиях предоставления субсидии на финансовое обеспечение выполнения государственного задания, рассчитанной с учетом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заключаемыми между министерством здравоохранения Иркутской области и государственными учреждениями здравоохранения Иркутской области.</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Размер возмещения расходов определяется в соответствии с Порядком определения нормативных затрат на оказание государственных услуг физическим и (или) юридическим лицам и нормативных затрат на содержание государственного имущества, утвержденным приказом министерства здравоохранения Иркутской области.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1"/>
        <w:rPr>
          <w:rFonts w:ascii="Times New Roman" w:hAnsi="Times New Roman" w:cs="Times New Roman"/>
          <w:sz w:val="18"/>
          <w:szCs w:val="18"/>
        </w:rPr>
      </w:pPr>
      <w:r w:rsidRPr="002661A2">
        <w:rPr>
          <w:rFonts w:ascii="Times New Roman" w:hAnsi="Times New Roman" w:cs="Times New Roman"/>
          <w:sz w:val="18"/>
          <w:szCs w:val="18"/>
        </w:rPr>
        <w:t>Раздел IX. ЦЕЛЕВЫЕ ЗНАЧЕНИЯ КРИТЕРИЕВ ДОСТУПНОСТИ И КАЧЕСТВА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 xml:space="preserve">Целевые </w:t>
      </w:r>
      <w:hyperlink w:anchor="P8614" w:history="1">
        <w:r w:rsidRPr="002661A2">
          <w:rPr>
            <w:rFonts w:ascii="Times New Roman" w:hAnsi="Times New Roman" w:cs="Times New Roman"/>
            <w:color w:val="0000FF"/>
            <w:sz w:val="18"/>
            <w:szCs w:val="18"/>
          </w:rPr>
          <w:t>значения</w:t>
        </w:r>
      </w:hyperlink>
      <w:r w:rsidRPr="002661A2">
        <w:rPr>
          <w:rFonts w:ascii="Times New Roman" w:hAnsi="Times New Roman" w:cs="Times New Roman"/>
          <w:sz w:val="18"/>
          <w:szCs w:val="18"/>
        </w:rPr>
        <w:t xml:space="preserve"> критериев доступности и качества медицинской помощи, на основе которых проводится комплексная оценка уровня и динамики показателей исполнения Программы, содержатся в приложении 14 к Программе.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В течение года в установленном порядке министерством здравоохранения Иркутской области осуществляется мониторинг исполнения показателей.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Министр здравоохранения</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Иркутской области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О.Н.ЯРОШЕНКО</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5" w:name="P726"/>
      <w:bookmarkEnd w:id="5"/>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(ОБОСОБЛЕННЫХ ПОДРАЗДЕЛЕНИЙ),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УЧАСТВУЮЩИХ В РЕАЛИЗАЦИИ ТЕРРИТОРИАЛЬНОЙ ПРОГРАММЫ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ГОСУДАРСТВЕННЫХ ГАРАНТИЙ БЕСПЛАТНОГО ОКАЗАНИЯ ГРАЖДАНАМ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В ИРКУТСКОЙ ОБЛАСТИ, В ТОМ ЧИСЛЕ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ПРОГРАММЫ ОБЯЗАТЕЛЬНОГО МЕДИЦИНСКОГО СТРАХОВАНИЯ В 2019 ГОДУ</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tbl>
      <w:tblPr>
        <w:tblW w:w="110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9286"/>
        <w:gridCol w:w="1134"/>
      </w:tblGrid>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N п/п</w:t>
            </w:r>
          </w:p>
        </w:tc>
        <w:tc>
          <w:tcPr>
            <w:tcW w:w="9286"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Наименование медицинской организации</w:t>
            </w:r>
          </w:p>
        </w:tc>
        <w:tc>
          <w:tcPr>
            <w:tcW w:w="1134" w:type="dxa"/>
            <w:vAlign w:val="center"/>
          </w:tcPr>
          <w:p w:rsidR="00A72371" w:rsidRPr="006010F0" w:rsidRDefault="00A72371" w:rsidP="002661A2">
            <w:pPr>
              <w:pStyle w:val="ConsPlusNormal"/>
              <w:jc w:val="center"/>
              <w:rPr>
                <w:rFonts w:ascii="Times New Roman" w:hAnsi="Times New Roman" w:cs="Times New Roman"/>
                <w:sz w:val="12"/>
                <w:szCs w:val="18"/>
              </w:rPr>
            </w:pPr>
            <w:r w:rsidRPr="006010F0">
              <w:rPr>
                <w:rFonts w:ascii="Times New Roman" w:hAnsi="Times New Roman" w:cs="Times New Roman"/>
                <w:sz w:val="12"/>
                <w:szCs w:val="18"/>
              </w:rPr>
              <w:t xml:space="preserve">Осуществляющие деятельность в сфере обязательного медицинского страхования </w:t>
            </w:r>
            <w:hyperlink w:anchor="P4149" w:history="1">
              <w:r w:rsidRPr="006010F0">
                <w:rPr>
                  <w:rFonts w:ascii="Times New Roman" w:hAnsi="Times New Roman" w:cs="Times New Roman"/>
                  <w:color w:val="0000FF"/>
                  <w:sz w:val="12"/>
                  <w:szCs w:val="18"/>
                </w:rPr>
                <w:t>&lt;*&gt;</w:t>
              </w:r>
            </w:hyperlink>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"Иркутский областной центр по профилактике и борьбе со СПИДом и инфекционными заболеваниями"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областная клиническая туберкулезная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"Областная детская туберкулезная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Иркутское областное бюро судебно-медицинской экспертизы</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"Иркутский областной психоневрологический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"Иркутская областная клиническая психиатрическая больница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"Иркутская областная психиатрическая больница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"Ангарская областная психиатрическая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"Братский областной психоневрологический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"Тулунский областной психоневрологический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"Усольская областная психоневрологическая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"Усть-Илимский областной психоневрологический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"Черемховская областная психиатрическая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"Иркутская областная станция переливания крови"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"Усть-Ордынский областной противотуберкулезный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"Иркутский областной специализированный дом ребенка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"Иркутский областной хоспис"</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"Ангарский областной специализированный дом ребенка"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"Усольский областной специализированный дом ребенка"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"Братский областной специализированный дом ребенка"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казенное учреждение здравоохранения "Черемховский областной дом ребенка"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больница N 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"Иркутский областной центр медицинской профилактики"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Иркутский областной врачебно-физкультурный диспансер "Здоровье"</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"Ангарская городская детская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"Ангарский перинатальный центр"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"ЧЕЛЮСТНО-ЛИЦЕВАЯ 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Акционерное общество "Городская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"Ангарская городская больница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"Ангарская городская больница скорой медицинской помощи"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"Ангарская городская детская больница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Медицинская автономная некоммерческая организация "Лечебно-диагностический центр"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34.</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Частное учреждение "Медико-санитарная часть N 36"</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научное учреждение "Восточно-Сибирский институт медико-экологических исследований"</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"Ангарский врачебно-физкультурный диспансер "Здоровье"</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37.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Медицинская автономная некоммерческая организация "Центр Детской Стоматологии"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Международное учреждение здравоохранения и дополнительного образования НАУЧНО-ИССЛЕДОВАТЕЛЬСКИЙ ИНСТИТУТ КЛИНИЧЕСКОЙ МЕДИЦИНЫ</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"Просто лаборатория"</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"Элит-Дент"</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"Новая Стоматологическая 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"Братская детская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"Братская городская больница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44.</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"Братская городская больница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"Братская городская больница N 3"</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"Братская городская больница N 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"Братская стоматологическая поликлиника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"Братская стоматологическая поликлиника N 3"</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"Санаторий "Юбилейный"</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"Братский перинатальный центр"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"Братский областной кожно-венерологический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54.</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"Братский врачебно-физкультурный диспансер "Здоровье"</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55.</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"Санаторий "Солнечный"</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"Братская городская станция скорой медицинской помощи"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"МедГрафт"</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научное учреждение "Иркутский научный центр хирургии и травматологии"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научное учреждение "Научный центр проблем здоровья семьи и репродукции человека"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"Городская Ивано-Матренинская детская клиническая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детская поликлиника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детская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стоматологическая поликлиника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624" w:type="dxa"/>
            <w:tcBorders>
              <w:bottom w:val="nil"/>
            </w:tcBorders>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66.</w:t>
            </w:r>
          </w:p>
        </w:tc>
        <w:tc>
          <w:tcPr>
            <w:tcW w:w="9286" w:type="dxa"/>
            <w:tcBorders>
              <w:bottom w:val="nil"/>
            </w:tcBorders>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клиническая больница N 1"</w:t>
            </w:r>
          </w:p>
        </w:tc>
        <w:tc>
          <w:tcPr>
            <w:tcW w:w="1134" w:type="dxa"/>
            <w:tcBorders>
              <w:bottom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11044" w:type="dxa"/>
            <w:gridSpan w:val="3"/>
            <w:tcBorders>
              <w:top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(п. 66 в ред. </w:t>
            </w:r>
            <w:hyperlink r:id="rId128" w:history="1">
              <w:r w:rsidRPr="006010F0">
                <w:rPr>
                  <w:rFonts w:ascii="Times New Roman" w:hAnsi="Times New Roman" w:cs="Times New Roman"/>
                  <w:color w:val="0000FF"/>
                  <w:sz w:val="16"/>
                  <w:szCs w:val="18"/>
                </w:rPr>
                <w:t>Постановления</w:t>
              </w:r>
            </w:hyperlink>
            <w:r w:rsidRPr="006010F0">
              <w:rPr>
                <w:rFonts w:ascii="Times New Roman" w:hAnsi="Times New Roman" w:cs="Times New Roman"/>
                <w:sz w:val="16"/>
                <w:szCs w:val="18"/>
              </w:rPr>
              <w:t xml:space="preserve"> Правительства Иркутской области от 19.06.2019 N 492-пп)</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клиническая больница N 3"</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624" w:type="dxa"/>
            <w:tcBorders>
              <w:bottom w:val="nil"/>
            </w:tcBorders>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68.</w:t>
            </w:r>
          </w:p>
        </w:tc>
        <w:tc>
          <w:tcPr>
            <w:tcW w:w="10420" w:type="dxa"/>
            <w:gridSpan w:val="2"/>
            <w:tcBorders>
              <w:bottom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Утратил силу. - </w:t>
            </w:r>
            <w:hyperlink r:id="rId129" w:history="1">
              <w:r w:rsidRPr="006010F0">
                <w:rPr>
                  <w:rFonts w:ascii="Times New Roman" w:hAnsi="Times New Roman" w:cs="Times New Roman"/>
                  <w:color w:val="0000FF"/>
                  <w:sz w:val="16"/>
                  <w:szCs w:val="18"/>
                </w:rPr>
                <w:t>Постановление</w:t>
              </w:r>
            </w:hyperlink>
            <w:r w:rsidRPr="006010F0">
              <w:rPr>
                <w:rFonts w:ascii="Times New Roman" w:hAnsi="Times New Roman" w:cs="Times New Roman"/>
                <w:sz w:val="16"/>
                <w:szCs w:val="18"/>
              </w:rPr>
              <w:t xml:space="preserve"> Правительства Иркутской области от 19.06.2019 N 492-пп.</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детская поликлиника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70.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детская городская поликлиника N 3"</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поликлиника N 4"</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детская поликлиника N 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больница N 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больница N 6"</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поликлиника N 6"</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детская поликлиника N 6"</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клиническая больница N 8"</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клиническая больница N 9"</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клиническая больница N 10"</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поликлиника N 11"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поликлиника N 15"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поликлиника N 17"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624" w:type="dxa"/>
            <w:tcBorders>
              <w:bottom w:val="nil"/>
            </w:tcBorders>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83.</w:t>
            </w:r>
          </w:p>
        </w:tc>
        <w:tc>
          <w:tcPr>
            <w:tcW w:w="9286" w:type="dxa"/>
            <w:tcBorders>
              <w:bottom w:val="nil"/>
            </w:tcBorders>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"Иркутский городской перинатальный центр"</w:t>
            </w:r>
          </w:p>
        </w:tc>
        <w:tc>
          <w:tcPr>
            <w:tcW w:w="1134" w:type="dxa"/>
            <w:tcBorders>
              <w:bottom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11044" w:type="dxa"/>
            <w:gridSpan w:val="3"/>
            <w:tcBorders>
              <w:top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(п. 83 в ред. </w:t>
            </w:r>
            <w:hyperlink r:id="rId130" w:history="1">
              <w:r w:rsidRPr="006010F0">
                <w:rPr>
                  <w:rFonts w:ascii="Times New Roman" w:hAnsi="Times New Roman" w:cs="Times New Roman"/>
                  <w:color w:val="0000FF"/>
                  <w:sz w:val="16"/>
                  <w:szCs w:val="18"/>
                </w:rPr>
                <w:t>Постановления</w:t>
              </w:r>
            </w:hyperlink>
            <w:r w:rsidRPr="006010F0">
              <w:rPr>
                <w:rFonts w:ascii="Times New Roman" w:hAnsi="Times New Roman" w:cs="Times New Roman"/>
                <w:sz w:val="16"/>
                <w:szCs w:val="18"/>
              </w:rPr>
              <w:t xml:space="preserve"> Правительства Иркутской области от 19.06.2019 N 492-пп)</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"МЕДСАНЧАСТЬ ИАПО"</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медико-санитарная часть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"Областной гериатрический центр"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"Областной кожно-венерологический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"Иркутский областной клинический консультативно-диагностический центр"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"Областной онкологический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Иркутская государственная областная детская клиническая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Иркутская ордена "Знак Почета" областная клиническая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областная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областная инфекционная клиническая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624" w:type="dxa"/>
            <w:tcBorders>
              <w:bottom w:val="nil"/>
            </w:tcBorders>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96.</w:t>
            </w:r>
          </w:p>
        </w:tc>
        <w:tc>
          <w:tcPr>
            <w:tcW w:w="10420" w:type="dxa"/>
            <w:gridSpan w:val="2"/>
            <w:tcBorders>
              <w:bottom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Утратил силу. - </w:t>
            </w:r>
            <w:hyperlink r:id="rId131" w:history="1">
              <w:r w:rsidRPr="006010F0">
                <w:rPr>
                  <w:rFonts w:ascii="Times New Roman" w:hAnsi="Times New Roman" w:cs="Times New Roman"/>
                  <w:color w:val="0000FF"/>
                  <w:sz w:val="16"/>
                  <w:szCs w:val="18"/>
                </w:rPr>
                <w:t>Постановление</w:t>
              </w:r>
            </w:hyperlink>
            <w:r w:rsidRPr="006010F0">
              <w:rPr>
                <w:rFonts w:ascii="Times New Roman" w:hAnsi="Times New Roman" w:cs="Times New Roman"/>
                <w:sz w:val="16"/>
                <w:szCs w:val="18"/>
              </w:rPr>
              <w:t xml:space="preserve"> Правительства Иркутской области от 08.05.2019 N 374-пп.</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Акционерное общество "Международный Аэропорт Иркутск"</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"Б.Браун Авитум Руссланд Клиникс"</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101.</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автономное учреждение здравоохранения "Областной центр врачебной косметологии"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102.</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"Диамант"</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103.</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станция скорой медицинской помощи"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"Центр репродуктивной медицины"</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Акционерное общество "Клинический курорт "Ангара"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Закрытое акционерное общество "Центр компьютерной томографии"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"Клинический госпиталь Ветеранов войн"</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"Иркутский областной центр медицины катастроф"</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"Дистанционная медицина"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"Центр Магнитно-Резонансной Томографии"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"Клиника Центра Молекулярной Диагностики"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Клиника "Сибирского здоровья"</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"ЮНИЛАБ-Иркутск"</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"Иркутское областное патологоанатомическое бюро"</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116.</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"КатЛаб-Ангара"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"ИНВИТРО-Сибирь"</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"Нижнеудинская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"Саянская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"Зиминская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"Заларинская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"Балаганская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"Саянская городская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социального обслуживания "Реабилитационный центр для детей и подростков с ограниченными возможностями "Сосновая горка"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"Тайшетская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"Тайшетский областной кожно-венерологический диспансер"</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"Чунская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"Тулунская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"Куйтунская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Медицинский Центр "Медикал-Сервис"</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"Усть-Илимская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"Усть-Илимская городская поликлиника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136.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"Усть-Илимская городская поликлиника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137.</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"Усть-Илимская городская детская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138.</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Акционерное общество Курорт "Русь"</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"Усть-Кутская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"Казачинско-Ленская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"Киренская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"Железногорская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"Железногорская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"Братское взморье"</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"Усольская городская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"Усольская городская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149.</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"Эстетика"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150.</w:t>
            </w:r>
          </w:p>
        </w:tc>
        <w:tc>
          <w:tcPr>
            <w:tcW w:w="9286"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"Нео-Дент"</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"Усть-Ордынская областная стоматологическая поликлиника"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"Боханская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"Осинская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"Жигаловская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"Качугская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"Баяндаевская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"Областная больница N 2"</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"Ольхонская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159.</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"Усть-Удинская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"Больница г. Свирска"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"Черемховская городская больница N 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162.</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"Нукутская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163.</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"Аларская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164.</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"Шелеховская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165.</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"Катангская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166.</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"Районная больница п. Мама"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167.</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"Районная больница г. Бодайбо"</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168.</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"Слюдянская районная больница"</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624" w:type="dxa"/>
            <w:tcBorders>
              <w:bottom w:val="nil"/>
            </w:tcBorders>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169.</w:t>
            </w:r>
          </w:p>
        </w:tc>
        <w:tc>
          <w:tcPr>
            <w:tcW w:w="10420" w:type="dxa"/>
            <w:gridSpan w:val="2"/>
            <w:tcBorders>
              <w:bottom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Утратил силу. - </w:t>
            </w:r>
            <w:hyperlink r:id="rId132" w:history="1">
              <w:r w:rsidRPr="006010F0">
                <w:rPr>
                  <w:rFonts w:ascii="Times New Roman" w:hAnsi="Times New Roman" w:cs="Times New Roman"/>
                  <w:color w:val="0000FF"/>
                  <w:sz w:val="16"/>
                  <w:szCs w:val="18"/>
                </w:rPr>
                <w:t>Постановление</w:t>
              </w:r>
            </w:hyperlink>
            <w:r w:rsidRPr="006010F0">
              <w:rPr>
                <w:rFonts w:ascii="Times New Roman" w:hAnsi="Times New Roman" w:cs="Times New Roman"/>
                <w:sz w:val="16"/>
                <w:szCs w:val="18"/>
              </w:rPr>
              <w:t xml:space="preserve"> Правительства Иркутской области от 08.05.2019 N 374-пп.</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170.</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rPr>
          <w:trHeight w:val="170"/>
        </w:trPr>
        <w:tc>
          <w:tcPr>
            <w:tcW w:w="62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171.</w:t>
            </w:r>
          </w:p>
        </w:tc>
        <w:tc>
          <w:tcPr>
            <w:tcW w:w="9286" w:type="dxa"/>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"Вита-Дент"</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6010F0">
        <w:tblPrEx>
          <w:tblBorders>
            <w:insideH w:val="nil"/>
          </w:tblBorders>
        </w:tblPrEx>
        <w:trPr>
          <w:trHeight w:val="170"/>
        </w:trPr>
        <w:tc>
          <w:tcPr>
            <w:tcW w:w="9910" w:type="dxa"/>
            <w:gridSpan w:val="2"/>
            <w:tcBorders>
              <w:bottom w:val="nil"/>
            </w:tcBorders>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Итого медицинских организаций, участвующих в территориальной программе</w:t>
            </w:r>
          </w:p>
        </w:tc>
        <w:tc>
          <w:tcPr>
            <w:tcW w:w="1134" w:type="dxa"/>
            <w:tcBorders>
              <w:bottom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168</w:t>
            </w:r>
          </w:p>
        </w:tc>
      </w:tr>
      <w:tr w:rsidR="00A72371" w:rsidRPr="002661A2" w:rsidTr="006010F0">
        <w:tblPrEx>
          <w:tblBorders>
            <w:insideH w:val="nil"/>
          </w:tblBorders>
        </w:tblPrEx>
        <w:trPr>
          <w:trHeight w:val="170"/>
        </w:trPr>
        <w:tc>
          <w:tcPr>
            <w:tcW w:w="11044" w:type="dxa"/>
            <w:gridSpan w:val="3"/>
            <w:tcBorders>
              <w:top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(в ред. Постановлений Правительства Иркутской области от 08.05.2019 </w:t>
            </w:r>
            <w:hyperlink r:id="rId133" w:history="1">
              <w:r w:rsidRPr="006010F0">
                <w:rPr>
                  <w:rFonts w:ascii="Times New Roman" w:hAnsi="Times New Roman" w:cs="Times New Roman"/>
                  <w:color w:val="0000FF"/>
                  <w:sz w:val="16"/>
                  <w:szCs w:val="18"/>
                </w:rPr>
                <w:t>N 374-пп</w:t>
              </w:r>
            </w:hyperlink>
            <w:r w:rsidRPr="006010F0">
              <w:rPr>
                <w:rFonts w:ascii="Times New Roman" w:hAnsi="Times New Roman" w:cs="Times New Roman"/>
                <w:sz w:val="16"/>
                <w:szCs w:val="18"/>
              </w:rPr>
              <w:t xml:space="preserve">, от 19.06.2019 </w:t>
            </w:r>
            <w:hyperlink r:id="rId134" w:history="1">
              <w:r w:rsidRPr="006010F0">
                <w:rPr>
                  <w:rFonts w:ascii="Times New Roman" w:hAnsi="Times New Roman" w:cs="Times New Roman"/>
                  <w:color w:val="0000FF"/>
                  <w:sz w:val="16"/>
                  <w:szCs w:val="18"/>
                </w:rPr>
                <w:t>N 492-пп</w:t>
              </w:r>
            </w:hyperlink>
            <w:r w:rsidRPr="006010F0">
              <w:rPr>
                <w:rFonts w:ascii="Times New Roman" w:hAnsi="Times New Roman" w:cs="Times New Roman"/>
                <w:sz w:val="16"/>
                <w:szCs w:val="18"/>
              </w:rPr>
              <w:t>)</w:t>
            </w:r>
          </w:p>
        </w:tc>
      </w:tr>
      <w:tr w:rsidR="00A72371" w:rsidRPr="002661A2" w:rsidTr="006010F0">
        <w:tblPrEx>
          <w:tblBorders>
            <w:insideH w:val="nil"/>
          </w:tblBorders>
        </w:tblPrEx>
        <w:trPr>
          <w:trHeight w:val="170"/>
        </w:trPr>
        <w:tc>
          <w:tcPr>
            <w:tcW w:w="9910" w:type="dxa"/>
            <w:gridSpan w:val="2"/>
            <w:tcBorders>
              <w:bottom w:val="nil"/>
            </w:tcBorders>
            <w:vAlign w:val="center"/>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Из них медицинских организаций, осуществляющих деятельность в сфере обязательного медицинского страхования</w:t>
            </w:r>
          </w:p>
        </w:tc>
        <w:tc>
          <w:tcPr>
            <w:tcW w:w="1134" w:type="dxa"/>
            <w:tcBorders>
              <w:bottom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144</w:t>
            </w:r>
          </w:p>
        </w:tc>
      </w:tr>
      <w:tr w:rsidR="00A72371" w:rsidRPr="002661A2" w:rsidTr="006010F0">
        <w:tblPrEx>
          <w:tblBorders>
            <w:insideH w:val="nil"/>
          </w:tblBorders>
        </w:tblPrEx>
        <w:trPr>
          <w:trHeight w:val="170"/>
        </w:trPr>
        <w:tc>
          <w:tcPr>
            <w:tcW w:w="11044" w:type="dxa"/>
            <w:gridSpan w:val="3"/>
            <w:tcBorders>
              <w:top w:val="nil"/>
            </w:tcBorders>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(в ред. </w:t>
            </w:r>
            <w:hyperlink r:id="rId135" w:history="1">
              <w:r w:rsidRPr="006010F0">
                <w:rPr>
                  <w:rFonts w:ascii="Times New Roman" w:hAnsi="Times New Roman" w:cs="Times New Roman"/>
                  <w:color w:val="0000FF"/>
                  <w:sz w:val="16"/>
                  <w:szCs w:val="18"/>
                </w:rPr>
                <w:t>Постановления</w:t>
              </w:r>
            </w:hyperlink>
            <w:r w:rsidRPr="006010F0">
              <w:rPr>
                <w:rFonts w:ascii="Times New Roman" w:hAnsi="Times New Roman" w:cs="Times New Roman"/>
                <w:sz w:val="16"/>
                <w:szCs w:val="18"/>
              </w:rPr>
              <w:t xml:space="preserve"> Правительства Иркутской области от 19.06.2019 N 492-пп)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Примечание: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&lt;*&gt; (+) знак отличия об участии в сфере обязательного медицинского страхования.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2</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6" w:name="P1271"/>
      <w:bookmarkEnd w:id="6"/>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ОКАЗЫВАЮЩИХ ВЫСОКОТЕХНОЛОГИЧНУЮ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МЕДИЦИНСКУЮ ПОМОЩЬ, В ТОМ ЧИСЛЕ ВЫСОКОТЕХНОЛОГИЧНУЮ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МЕДИЦИНСКУЮ ПОМОЩЬ, НЕ ВКЛЮЧЕННУЮ В БАЗОВУЮ ПРОГРАММУ</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ОБЯЗАТЕЛЬНОГО МЕДИЦИНСКОГО СТРАХОВАНИЯ</w:t>
      </w:r>
    </w:p>
    <w:p w:rsidR="00A72371" w:rsidRPr="002661A2" w:rsidRDefault="00A72371" w:rsidP="002661A2">
      <w:pPr>
        <w:pStyle w:val="ConsPlusNormal"/>
        <w:jc w:val="both"/>
        <w:rPr>
          <w:rFonts w:ascii="Times New Roman" w:hAnsi="Times New Roman" w:cs="Times New Roman"/>
          <w:sz w:val="18"/>
          <w:szCs w:val="18"/>
        </w:rPr>
      </w:pPr>
    </w:p>
    <w:tbl>
      <w:tblPr>
        <w:tblW w:w="110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8039"/>
        <w:gridCol w:w="1417"/>
        <w:gridCol w:w="1134"/>
      </w:tblGrid>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N п/п</w:t>
            </w:r>
          </w:p>
        </w:tc>
        <w:tc>
          <w:tcPr>
            <w:tcW w:w="8039"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Наименование медицинской организации</w:t>
            </w:r>
          </w:p>
        </w:tc>
        <w:tc>
          <w:tcPr>
            <w:tcW w:w="1417" w:type="dxa"/>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ВМП, включенная в базовую программу ОМС</w:t>
            </w:r>
          </w:p>
        </w:tc>
        <w:tc>
          <w:tcPr>
            <w:tcW w:w="1134" w:type="dxa"/>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ВМП, не включенная в базовую программу ОМС</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"Областной онкологический диспансер"</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3.</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"Иркутская городская клиническая больница N 1"</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4.</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5.</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Иркутская государственная областная детская клиническая больница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6.</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7.</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научное учреждение "Научный центр проблем здоровья семьи и репродукции человека"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8.</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научное учреждение "Иркутский научный центр хирургии и травматологии"</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9.</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"Иркутский городской перинатальный центр"</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10.</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"Городская Ивано-Матренинская детская клиническая больница"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11.</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Иркутская ордена "Знак Почета" областная клиническая больница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12.</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Частное учреждение "Медико-санитарная часть N 36"</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13.</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"Иркутская городская клиническая больница N 3"</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14.</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Государственное бюджетное учреждение здравоохранения "Областной кожно-венерологический диспансер"</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15.</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16.</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 xml:space="preserve">Областное государственное автономное учреждение здравоохранения "Ангарская городская больница скорой </w:t>
            </w:r>
            <w:r w:rsidRPr="006010F0">
              <w:rPr>
                <w:rFonts w:ascii="Times New Roman" w:hAnsi="Times New Roman" w:cs="Times New Roman"/>
                <w:sz w:val="16"/>
                <w:szCs w:val="18"/>
              </w:rPr>
              <w:lastRenderedPageBreak/>
              <w:t>медицинской помощи"</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lastRenderedPageBreak/>
              <w:t>17.</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Медицинская автономная некоммерческая организация "Лечебно-диагностический центр"</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18.</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Общество с ограниченной ответственностью "КатЛаб-Ангара"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19.</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бюджетное учреждение здравоохранения "Киренская районная больница"</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20.</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"Ангарская городская детская больница N 1"</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r w:rsidR="00A72371" w:rsidRPr="002661A2" w:rsidTr="001A67F4">
        <w:tc>
          <w:tcPr>
            <w:tcW w:w="45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21.</w:t>
            </w:r>
          </w:p>
        </w:tc>
        <w:tc>
          <w:tcPr>
            <w:tcW w:w="8039" w:type="dxa"/>
          </w:tcPr>
          <w:p w:rsidR="00A72371" w:rsidRPr="006010F0" w:rsidRDefault="00A72371" w:rsidP="002661A2">
            <w:pPr>
              <w:pStyle w:val="ConsPlusNormal"/>
              <w:jc w:val="both"/>
              <w:rPr>
                <w:rFonts w:ascii="Times New Roman" w:hAnsi="Times New Roman" w:cs="Times New Roman"/>
                <w:sz w:val="16"/>
                <w:szCs w:val="18"/>
              </w:rPr>
            </w:pPr>
            <w:r w:rsidRPr="006010F0">
              <w:rPr>
                <w:rFonts w:ascii="Times New Roman" w:hAnsi="Times New Roman" w:cs="Times New Roman"/>
                <w:sz w:val="16"/>
                <w:szCs w:val="18"/>
              </w:rPr>
              <w:t>Областное государственное автономное учреждение здравоохранения "МЕДСАНЧАСТЬ ИАПО"</w:t>
            </w:r>
          </w:p>
        </w:tc>
        <w:tc>
          <w:tcPr>
            <w:tcW w:w="1417"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c>
          <w:tcPr>
            <w:tcW w:w="1134" w:type="dxa"/>
            <w:vAlign w:val="center"/>
          </w:tcPr>
          <w:p w:rsidR="00A72371" w:rsidRPr="006010F0" w:rsidRDefault="00A72371" w:rsidP="002661A2">
            <w:pPr>
              <w:pStyle w:val="ConsPlusNormal"/>
              <w:jc w:val="center"/>
              <w:rPr>
                <w:rFonts w:ascii="Times New Roman" w:hAnsi="Times New Roman" w:cs="Times New Roman"/>
                <w:sz w:val="16"/>
                <w:szCs w:val="18"/>
              </w:rPr>
            </w:pPr>
            <w:r w:rsidRPr="006010F0">
              <w:rPr>
                <w:rFonts w:ascii="Times New Roman" w:hAnsi="Times New Roman" w:cs="Times New Roman"/>
                <w:sz w:val="16"/>
                <w:szCs w:val="18"/>
              </w:rPr>
              <w:t>-</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3</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ОКАЗЫВАЮЩИХ ПЛАНОВЫЙ АМБУЛАТОРНЫЙГЕМОДИАЛИЗ В РАМКАХ ТЕРРИТОРИАЛЬНОЙ ПРОГРАММЫ ОБЯЗАТЕЛЬНОГО</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МЕДИЦИНСКОГО СТРАХОВАНИЯ</w:t>
      </w:r>
    </w:p>
    <w:p w:rsidR="00A72371" w:rsidRPr="002661A2" w:rsidRDefault="00A72371" w:rsidP="002661A2">
      <w:pPr>
        <w:pStyle w:val="ConsPlusNormal"/>
        <w:jc w:val="both"/>
        <w:rPr>
          <w:rFonts w:ascii="Times New Roman" w:hAnsi="Times New Roman" w:cs="Times New Roman"/>
          <w:sz w:val="18"/>
          <w:szCs w:val="18"/>
        </w:rPr>
      </w:pPr>
    </w:p>
    <w:tbl>
      <w:tblPr>
        <w:tblW w:w="110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534"/>
      </w:tblGrid>
      <w:tr w:rsidR="00A72371" w:rsidRPr="002661A2" w:rsidTr="001A67F4">
        <w:tc>
          <w:tcPr>
            <w:tcW w:w="510"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w:t>
            </w:r>
          </w:p>
        </w:tc>
        <w:tc>
          <w:tcPr>
            <w:tcW w:w="10534"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медицинской организации</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Иркутская ордена "Знак Почета" областная клиническая больница</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Иркутская государственная областная детская клиническая больница</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Международное учреждение здравоохранения и дополнительного образования НАУЧНО-ИССЛЕДОВАТЕЛЬСКИЙ ИНСТИТУТ КЛИНИЧЕСКОЙ МЕДИЦИНЫ</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"Б.Браун Авитум Руссланд Клиникс"</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"Областная больница N 2"</w:t>
            </w:r>
          </w:p>
        </w:tc>
      </w:tr>
      <w:tr w:rsidR="00A72371" w:rsidRPr="002661A2" w:rsidTr="001A67F4">
        <w:tblPrEx>
          <w:tblBorders>
            <w:insideH w:val="nil"/>
          </w:tblBorders>
        </w:tblPrEx>
        <w:tc>
          <w:tcPr>
            <w:tcW w:w="510" w:type="dxa"/>
            <w:tcBorders>
              <w:bottom w:val="nil"/>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6.</w:t>
            </w:r>
          </w:p>
        </w:tc>
        <w:tc>
          <w:tcPr>
            <w:tcW w:w="10534" w:type="dxa"/>
            <w:tcBorders>
              <w:bottom w:val="nil"/>
            </w:tcBorders>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городская больница скорой медицинской помощи"</w:t>
            </w:r>
          </w:p>
        </w:tc>
      </w:tr>
      <w:tr w:rsidR="00A72371" w:rsidRPr="002661A2" w:rsidTr="001A67F4">
        <w:tblPrEx>
          <w:tblBorders>
            <w:insideH w:val="nil"/>
          </w:tblBorders>
        </w:tblPrEx>
        <w:tc>
          <w:tcPr>
            <w:tcW w:w="11044" w:type="dxa"/>
            <w:gridSpan w:val="2"/>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 6 введен </w:t>
            </w:r>
            <w:hyperlink r:id="rId136"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15.04.2019 N 304-пп)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4</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7" w:name="P1410"/>
      <w:bookmarkEnd w:id="7"/>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ОКАЗЫВАЮЩИХ ПЕРИТОНЕАЛЬНЫЙ ДИАЛИЗ</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В РАМКАХ ТЕРРИТОРИАЛЬНОЙ ПРОГРАММЫ ОБЯЗАТЕЛЬНОГО</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МЕДИЦИНСКОГО СТРАХОВАНИЯ</w:t>
      </w:r>
    </w:p>
    <w:p w:rsidR="00A72371" w:rsidRPr="002661A2" w:rsidRDefault="00A72371" w:rsidP="002661A2">
      <w:pPr>
        <w:pStyle w:val="ConsPlusNormal"/>
        <w:jc w:val="both"/>
        <w:rPr>
          <w:rFonts w:ascii="Times New Roman" w:hAnsi="Times New Roman" w:cs="Times New Roman"/>
          <w:sz w:val="18"/>
          <w:szCs w:val="18"/>
        </w:rPr>
      </w:pPr>
    </w:p>
    <w:tbl>
      <w:tblPr>
        <w:tblW w:w="1104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534"/>
      </w:tblGrid>
      <w:tr w:rsidR="00A72371" w:rsidRPr="002661A2" w:rsidTr="001A67F4">
        <w:tc>
          <w:tcPr>
            <w:tcW w:w="510"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w:t>
            </w:r>
          </w:p>
        </w:tc>
        <w:tc>
          <w:tcPr>
            <w:tcW w:w="10534"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медицинской организации</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Иркутская ордена "Знак Почета" областная клиническая больница</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Иркутская государственная областная детская клиническая больница</w:t>
            </w:r>
          </w:p>
        </w:tc>
      </w:tr>
      <w:tr w:rsidR="00A72371" w:rsidRPr="002661A2" w:rsidTr="001A67F4">
        <w:tc>
          <w:tcPr>
            <w:tcW w:w="51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w:t>
            </w:r>
          </w:p>
        </w:tc>
        <w:tc>
          <w:tcPr>
            <w:tcW w:w="10534"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"Городская Ивано-Матренинская детская клиническая больница"</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5</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8" w:name="P1434"/>
      <w:bookmarkEnd w:id="8"/>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УЧАСТВУЮЩИХ В РЕАЛИЗАЦИИ ПРОГРАММЫ</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В 2019 ГОДУ, ОКАЗЫВАЮЩИХ МЕДИЦИНСКУЮ ПОМОЩЬ В АМБУЛАТОРНЫХ</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УСЛОВИЯХ, В СТАЦИОНАРНЫХ УСЛОВИЯХ, СКОРУЮ МЕДИЦИНСКУЮ ПОМОЩЬ</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ВНЕ МЕДИЦИНСКОЙ ОРГАНИЗАЦИИ, МЕДИЦИНСКУЮ ПОМОЩЬ, ОКАЗЫВАЕМУЮ</w:t>
      </w:r>
    </w:p>
    <w:p w:rsidR="00A72371" w:rsidRPr="002661A2" w:rsidRDefault="00A72371" w:rsidP="006010F0">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УСЛОВИЯХ ДНЕВНЫХ СТАЦИОНАРОВ ВСЕХ ТИПОВ</w:t>
      </w:r>
    </w:p>
    <w:p w:rsidR="00A72371" w:rsidRPr="002661A2" w:rsidRDefault="00A72371" w:rsidP="002661A2">
      <w:pPr>
        <w:spacing w:after="0" w:line="240" w:lineRule="auto"/>
        <w:rPr>
          <w:rFonts w:ascii="Times New Roman" w:hAnsi="Times New Roman" w:cs="Times New Roman"/>
          <w:sz w:val="18"/>
          <w:szCs w:val="18"/>
        </w:rPr>
        <w:sectPr w:rsidR="00A72371" w:rsidRPr="002661A2" w:rsidSect="006010F0">
          <w:headerReference w:type="default" r:id="rId137"/>
          <w:pgSz w:w="11905" w:h="16838"/>
          <w:pgMar w:top="426" w:right="565" w:bottom="1134" w:left="567" w:header="0" w:footer="0" w:gutter="0"/>
          <w:cols w:space="720"/>
        </w:sectPr>
      </w:pPr>
    </w:p>
    <w:tbl>
      <w:tblPr>
        <w:tblW w:w="162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9"/>
        <w:gridCol w:w="4433"/>
        <w:gridCol w:w="709"/>
        <w:gridCol w:w="709"/>
        <w:gridCol w:w="708"/>
        <w:gridCol w:w="1135"/>
        <w:gridCol w:w="1024"/>
        <w:gridCol w:w="904"/>
        <w:gridCol w:w="624"/>
        <w:gridCol w:w="904"/>
        <w:gridCol w:w="1106"/>
        <w:gridCol w:w="911"/>
        <w:gridCol w:w="709"/>
      </w:tblGrid>
      <w:tr w:rsidR="00A72371" w:rsidRPr="002661A2" w:rsidTr="001A67F4">
        <w:tc>
          <w:tcPr>
            <w:tcW w:w="235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Территория местонахождения медицинской организации</w:t>
            </w:r>
          </w:p>
        </w:tc>
        <w:tc>
          <w:tcPr>
            <w:tcW w:w="4433"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медицинской организации</w:t>
            </w:r>
          </w:p>
        </w:tc>
        <w:tc>
          <w:tcPr>
            <w:tcW w:w="3261" w:type="dxa"/>
            <w:gridSpan w:val="4"/>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оказываемая в стационарных условиях</w:t>
            </w:r>
          </w:p>
        </w:tc>
        <w:tc>
          <w:tcPr>
            <w:tcW w:w="1928"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оказываемая в амбулаторных условиях</w:t>
            </w:r>
          </w:p>
        </w:tc>
        <w:tc>
          <w:tcPr>
            <w:tcW w:w="2634" w:type="dxa"/>
            <w:gridSpan w:val="3"/>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оказываемая в условиях дневных стационаров всех типов</w:t>
            </w:r>
          </w:p>
        </w:tc>
        <w:tc>
          <w:tcPr>
            <w:tcW w:w="1620"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Медицинская помощь, оказываемая вне медицинской организации (скорая медицинская помощь)</w:t>
            </w:r>
          </w:p>
        </w:tc>
      </w:tr>
      <w:tr w:rsidR="00A72371" w:rsidRPr="002661A2" w:rsidTr="001A67F4">
        <w:tc>
          <w:tcPr>
            <w:tcW w:w="2359" w:type="dxa"/>
            <w:vMerge/>
          </w:tcPr>
          <w:p w:rsidR="00A72371" w:rsidRPr="002661A2" w:rsidRDefault="00A72371" w:rsidP="002661A2">
            <w:pPr>
              <w:spacing w:after="0" w:line="240" w:lineRule="auto"/>
              <w:rPr>
                <w:rFonts w:ascii="Times New Roman" w:hAnsi="Times New Roman" w:cs="Times New Roman"/>
                <w:sz w:val="18"/>
                <w:szCs w:val="18"/>
              </w:rPr>
            </w:pPr>
          </w:p>
        </w:tc>
        <w:tc>
          <w:tcPr>
            <w:tcW w:w="4433" w:type="dxa"/>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паллиативная медицинская помощь</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 всего</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 профилю "Медицинская реабилитация"</w:t>
            </w: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 всего</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 профилю "Медицинская реабилитация"</w:t>
            </w: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Международное учреждение здравоохранения и дополнительного образования "Научно-исследовательский институт клинической медицины" </w:t>
            </w:r>
            <w:hyperlink w:anchor="P3517" w:history="1">
              <w:r w:rsidRPr="002661A2">
                <w:rPr>
                  <w:rFonts w:ascii="Times New Roman" w:hAnsi="Times New Roman" w:cs="Times New Roman"/>
                  <w:color w:val="0000FF"/>
                  <w:sz w:val="18"/>
                  <w:szCs w:val="18"/>
                </w:rPr>
                <w:t>&lt;1&gt;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Федеральное государственное бюджетное научное учреждение "Восточно-Сибирский институт медико-экологических исследований"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Медицинская автономная некоммерческая организация "Лечебно-диагностический центр"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автономная некоммерческая организация "Центр Детской Стоматологии"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"Челюстно-лицевая 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городская больница N 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"Ангарская городская больница скорой медицинской помощи" </w:t>
            </w:r>
            <w:hyperlink w:anchor="P3517" w:history="1">
              <w:r w:rsidRPr="002661A2">
                <w:rPr>
                  <w:rFonts w:ascii="Times New Roman" w:hAnsi="Times New Roman" w:cs="Times New Roman"/>
                  <w:color w:val="0000FF"/>
                  <w:sz w:val="18"/>
                  <w:szCs w:val="18"/>
                </w:rPr>
                <w:t>&lt;1&gt;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Муниципальное </w:t>
            </w:r>
            <w:r w:rsidRPr="002661A2">
              <w:rPr>
                <w:rFonts w:ascii="Times New Roman" w:hAnsi="Times New Roman" w:cs="Times New Roman"/>
                <w:sz w:val="18"/>
                <w:szCs w:val="18"/>
              </w:rPr>
              <w:lastRenderedPageBreak/>
              <w:t>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xml:space="preserve">Областное государственное автономное учреждение </w:t>
            </w:r>
            <w:r w:rsidRPr="002661A2">
              <w:rPr>
                <w:rFonts w:ascii="Times New Roman" w:hAnsi="Times New Roman" w:cs="Times New Roman"/>
                <w:sz w:val="18"/>
                <w:szCs w:val="18"/>
              </w:rPr>
              <w:lastRenderedPageBreak/>
              <w:t xml:space="preserve">здравоохранения "Ангарская городская детская больница N 1"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"Ангарский перинатальный центр"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"Ангарская городская детская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"Ангарский врачебно-физкультурный диспансер "Здоровье"</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"Ангарская областная психиатрическая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Акционерное общество "Городская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Частное учреждение "Медико-санитарная часть N 36"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"Элит-Дент"</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"Просто лаборатория"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"Ангарский городской округ"</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"Новая Стоматологическая 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"Иркутский областной психоневрологический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автономное учреждение здравоохранения "Областной центр врачебной косметологии"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Государственное бюджетное учреждение здравоохранения Иркутская ордена "Знак Почета" областная клиническая больница </w:t>
            </w:r>
            <w:hyperlink w:anchor="P3519" w:history="1">
              <w:r w:rsidRPr="002661A2">
                <w:rPr>
                  <w:rFonts w:ascii="Times New Roman" w:hAnsi="Times New Roman" w:cs="Times New Roman"/>
                  <w:color w:val="0000FF"/>
                  <w:sz w:val="18"/>
                  <w:szCs w:val="18"/>
                </w:rPr>
                <w:t>&lt;3&gt;</w:t>
              </w:r>
            </w:hyperlink>
            <w:r w:rsidRPr="002661A2">
              <w:rPr>
                <w:rFonts w:ascii="Times New Roman" w:hAnsi="Times New Roman" w:cs="Times New Roman"/>
                <w:sz w:val="18"/>
                <w:szCs w:val="18"/>
              </w:rPr>
              <w:t xml:space="preserve">,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Государственное бюджетное учреждение здравоохранения "Иркутская государственная областная детская клиническая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"Иркутский областной врачебно-физкультурный диспансер "Здоровье"</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областная клиническая туберкулезная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"Областной гериатрический центр"</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"Областной кожно-венерологический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Государственное бюджетное учреждение здравоохранения "Областной онкологический диспансер"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"Иркутский государственный медицинский университет" Министерства здравоохранения Российской Федерации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"Иркутская городская клиническая больница N 10"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8"</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"Иркутский городской перинатальный центр"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поликлиника N 1"</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поликлиника N 2"</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"Городская Ивано-Матренинская детская клиническая больница" </w:t>
            </w:r>
            <w:hyperlink w:anchor="P3520" w:history="1">
              <w:r w:rsidRPr="002661A2">
                <w:rPr>
                  <w:rFonts w:ascii="Times New Roman" w:hAnsi="Times New Roman" w:cs="Times New Roman"/>
                  <w:color w:val="0000FF"/>
                  <w:sz w:val="18"/>
                  <w:szCs w:val="18"/>
                </w:rPr>
                <w:t>&lt;4&gt;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"Иркутская городская клиническая больница N 1"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медико-санитарная часть N 2"</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стоматологическая поликлиника N 1"</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больница N 5"</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больница N 6"</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"Иркутская городская клиническая больница N 3"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"Иркутская городская клиническая </w:t>
            </w:r>
            <w:r w:rsidRPr="002661A2">
              <w:rPr>
                <w:rFonts w:ascii="Times New Roman" w:hAnsi="Times New Roman" w:cs="Times New Roman"/>
                <w:sz w:val="18"/>
                <w:szCs w:val="18"/>
              </w:rPr>
              <w:lastRenderedPageBreak/>
              <w:t>больница N 9"</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11"</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15"</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6"</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детская городская поликлиника N 3"</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детская поликлиника N 5"</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детская поликлиника N 6"</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"Медсанчасть ИАПО"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17"</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4"</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"Иркутский областной хоспис"</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"Б.Браун Авитум Руссланд Клиникс" </w:t>
            </w:r>
            <w:hyperlink w:anchor="P3517" w:history="1">
              <w:r w:rsidRPr="002661A2">
                <w:rPr>
                  <w:rFonts w:ascii="Times New Roman" w:hAnsi="Times New Roman" w:cs="Times New Roman"/>
                  <w:color w:val="0000FF"/>
                  <w:sz w:val="18"/>
                  <w:szCs w:val="18"/>
                </w:rPr>
                <w:t>&lt;1&gt;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"Диамант"</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"Иркутский областной клинический консультативно-диагностический центр" </w:t>
            </w:r>
            <w:hyperlink w:anchor="P3520" w:history="1">
              <w:r w:rsidRPr="002661A2">
                <w:rPr>
                  <w:rFonts w:ascii="Times New Roman" w:hAnsi="Times New Roman" w:cs="Times New Roman"/>
                  <w:color w:val="0000FF"/>
                  <w:sz w:val="18"/>
                  <w:szCs w:val="18"/>
                </w:rPr>
                <w:t>&lt;4&gt;</w:t>
              </w:r>
            </w:hyperlink>
            <w:r w:rsidRPr="002661A2">
              <w:rPr>
                <w:rFonts w:ascii="Times New Roman" w:hAnsi="Times New Roman" w:cs="Times New Roman"/>
                <w:sz w:val="18"/>
                <w:szCs w:val="18"/>
              </w:rPr>
              <w:t xml:space="preserve">,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областная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Акционерное общество "Международный Аэропорт Иркутск"</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Федеральное государственное бюджетное научное учреждение "Научный центр проблем здоровья семьи и репродукции человека"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Федеральное государственное бюджетное научное учреждение "Иркутский научный центр хирургии и травматологии"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"Областная детская туберкулезная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Акционерное общество "Клинический курорт "Ангара"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больница N 7"</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"Клинический госпиталь Ветеранов войн"</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областная инфекционная клиническая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казенное учреждение здравоохранения "Иркутская областная клиническая психиатрическая больница N 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станция скорой медицинской помощи"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"Иркутский областной центр по профилактике и борьбе со СПИД и инфекционными заболеваниями"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"Иркутский областной центр медицины катастроф"</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"Центр репродуктивной медицины" </w:t>
            </w:r>
            <w:hyperlink w:anchor="P3519" w:history="1">
              <w:r w:rsidRPr="002661A2">
                <w:rPr>
                  <w:rFonts w:ascii="Times New Roman" w:hAnsi="Times New Roman" w:cs="Times New Roman"/>
                  <w:color w:val="0000FF"/>
                  <w:sz w:val="18"/>
                  <w:szCs w:val="18"/>
                </w:rPr>
                <w:t>&lt;3&gt;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Закрытое акционерное общество "Центр компьютерной томографии" </w:t>
            </w:r>
            <w:hyperlink w:anchor="P3520" w:history="1">
              <w:r w:rsidRPr="002661A2">
                <w:rPr>
                  <w:rFonts w:ascii="Times New Roman" w:hAnsi="Times New Roman" w:cs="Times New Roman"/>
                  <w:color w:val="0000FF"/>
                  <w:sz w:val="18"/>
                  <w:szCs w:val="18"/>
                </w:rPr>
                <w:t>&lt;4&gt;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"Центр Магнитно-Резонансной Томографии" </w:t>
            </w:r>
            <w:hyperlink w:anchor="P3520" w:history="1">
              <w:r w:rsidRPr="002661A2">
                <w:rPr>
                  <w:rFonts w:ascii="Times New Roman" w:hAnsi="Times New Roman" w:cs="Times New Roman"/>
                  <w:color w:val="0000FF"/>
                  <w:sz w:val="18"/>
                  <w:szCs w:val="18"/>
                </w:rPr>
                <w:t>&lt;4&gt;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"Клиника Центра Молекулярной Диагностики"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Иркутская государственная медицинская академия последипломного образования - филиал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Клиника "Сибирского здоровья"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Государственное бюджетное учреждение здравоохранения "Иркутское областное патологоанатомическое бюро"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"ИНВИТРО-Сибирь"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Иркутск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w:t>
            </w:r>
            <w:r w:rsidRPr="002661A2">
              <w:rPr>
                <w:rFonts w:ascii="Times New Roman" w:hAnsi="Times New Roman" w:cs="Times New Roman"/>
                <w:sz w:val="18"/>
                <w:szCs w:val="18"/>
              </w:rPr>
              <w:lastRenderedPageBreak/>
              <w:t xml:space="preserve">"ЮНИЛАБ-Иркутск"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Зиминское городское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Зиминское городское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"Зиминская городская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Иркутское районное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Иркутское районное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казенное учреждение здравоохранения "Иркутская областная психиатрическая больница N 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 "город Тулун"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"Тулунская городская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 "город Тулун"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"Тулунский областной психоневрологический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 "город Тулун"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Медицинский Центр "Медикал-Сервис"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"Аларский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"Аларская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"Баяндаевский район" Иркутской области</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"Баяндаевская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"Боханский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"Боханская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"Братский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"Братский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"Братская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Муниципальное </w:t>
            </w:r>
            <w:r w:rsidRPr="002661A2">
              <w:rPr>
                <w:rFonts w:ascii="Times New Roman" w:hAnsi="Times New Roman" w:cs="Times New Roman"/>
                <w:sz w:val="18"/>
                <w:szCs w:val="18"/>
              </w:rPr>
              <w:lastRenderedPageBreak/>
              <w:t>образование "город Саянск"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xml:space="preserve">Областное государственное автономное учреждение </w:t>
            </w:r>
            <w:r w:rsidRPr="002661A2">
              <w:rPr>
                <w:rFonts w:ascii="Times New Roman" w:hAnsi="Times New Roman" w:cs="Times New Roman"/>
                <w:sz w:val="18"/>
                <w:szCs w:val="18"/>
              </w:rPr>
              <w:lastRenderedPageBreak/>
              <w:t>здравоохранения "Саянская городская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"город Саянск"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"Саянская городская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Свирск"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"Больница г. Свирска"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Черемхово"</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"Черемховская городская больница N 1"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Черемхово"</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"Черемховская областная психиатрическая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"Жигаловский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"Жигаловская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"Заларинский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"Заларинская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"Катангский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"Катангская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"Качугский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"Качугская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"Нижнеилимский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"Нижнеилимский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"Железногорская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"Нижнеилимский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"Железногорская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Муниципальное образование </w:t>
            </w:r>
            <w:r w:rsidRPr="002661A2">
              <w:rPr>
                <w:rFonts w:ascii="Times New Roman" w:hAnsi="Times New Roman" w:cs="Times New Roman"/>
                <w:sz w:val="18"/>
                <w:szCs w:val="18"/>
              </w:rPr>
              <w:lastRenderedPageBreak/>
              <w:t>"Нижнеудинский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xml:space="preserve">Негосударственное учреждение здравоохранения "Узловая поликлиника на станции Нижнеудинск </w:t>
            </w:r>
            <w:r w:rsidRPr="002661A2">
              <w:rPr>
                <w:rFonts w:ascii="Times New Roman" w:hAnsi="Times New Roman" w:cs="Times New Roman"/>
                <w:sz w:val="18"/>
                <w:szCs w:val="18"/>
              </w:rPr>
              <w:lastRenderedPageBreak/>
              <w:t>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"Нижнеудинский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"Нижнеудинская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"Нукутский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"Нукутская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"Осинский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"Осинская районная больница"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"Тайшетский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"Тайшетский областной кожно-венерологический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"Тайшетский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"Тайшетский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"Тайшетская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"Эхирит-Булагатский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"Областная больница N 2"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"Эхирит-Булагатский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"Усть-Ордынская областная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"Эхирит-Булагатский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"Усть-Ордынский областной противотуберкулезный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Балаганский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"Балаганская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детская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"Усть-Илимская городская поликлиника N 1"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поликлиника N 2"</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"Усть-Илимский областной психоневрологический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 Усть-Илимск</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Акционерное общество Курорт "Русь"</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Бодайбо и района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г. Бодайбо"</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"Санаторий "Солнечный"</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"Братская городская больница N 1"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"Братская городская больница N 2"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городская больница N 3"</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"Братская городская больница N 5"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стоматологическая поликлиника N 3"</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автономное учреждение здравоохранения "Братская стоматологическая </w:t>
            </w:r>
            <w:r w:rsidRPr="002661A2">
              <w:rPr>
                <w:rFonts w:ascii="Times New Roman" w:hAnsi="Times New Roman" w:cs="Times New Roman"/>
                <w:sz w:val="18"/>
                <w:szCs w:val="18"/>
              </w:rPr>
              <w:lastRenderedPageBreak/>
              <w:t>поликлиника N 1"</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"Братский перинатальный центр"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"Санаторий "Юбилейный"</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"Братская детская городская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"Братский врачебно-физкультурный диспансер "Здоровье"</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"Братский областной кожно-венерологический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"Братский областной психоневрологический диспансер"</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городская станция скорой медицинской помощи"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"КатЛаб-Ангара"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Братска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"МедГрафт"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Усолье-Сибирское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"Нео-Дент"</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Усолье-Сибирское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"Эстетика"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Усолье-Сибирское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"Усольская городская стоматологическая поликлиника"</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города Усолье-</w:t>
            </w:r>
            <w:r w:rsidRPr="002661A2">
              <w:rPr>
                <w:rFonts w:ascii="Times New Roman" w:hAnsi="Times New Roman" w:cs="Times New Roman"/>
                <w:sz w:val="18"/>
                <w:szCs w:val="18"/>
              </w:rPr>
              <w:lastRenderedPageBreak/>
              <w:t>Сибирское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xml:space="preserve">Областное государственное бюджетное учреждение здравоохранения "Усольская городская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Муниципальное образование города Усолье-Сибирское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"Усольская областная психоневрологическая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Иркутской области "Казачинско-Ленский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"Казачинско-Ленская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Киренский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"Киренская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Куйтунский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"Куйтунская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Мамско-Чуйского района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п. Мама"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Слюдянский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"Вита-Дент"</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Муниципальное образование Слюдянский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"Слюдянская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Ольхонское районное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"Ольхонская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Районное муниципальное образование "Усть-Удинский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"Усть-Удинская районная больница"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Усть-Кутское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Усть-Кутское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"Усть-Кутская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Чунское районное муниципальное образование</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"Чунская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Шелеховский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Общество с ограниченной ответственностью "РУСАЛ Медицинский Центр" (Филиал Общества с ограниченной ответственностью "РУСАЛ Медицинский центр" в г. Шелехове)</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Шелеховский район</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Областное государственное бюджетное учреждение здравоохранения "Шелеховская районная больница" </w:t>
            </w:r>
            <w:hyperlink w:anchor="P3521" w:history="1">
              <w:r w:rsidRPr="002661A2">
                <w:rPr>
                  <w:rFonts w:ascii="Times New Roman" w:hAnsi="Times New Roman" w:cs="Times New Roman"/>
                  <w:color w:val="0000FF"/>
                  <w:sz w:val="18"/>
                  <w:szCs w:val="18"/>
                </w:rPr>
                <w:t>&lt;5&gt;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r>
      <w:tr w:rsidR="00A72371" w:rsidRPr="002661A2" w:rsidTr="001A67F4">
        <w:tc>
          <w:tcPr>
            <w:tcW w:w="235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 Москва</w:t>
            </w:r>
          </w:p>
        </w:tc>
        <w:tc>
          <w:tcPr>
            <w:tcW w:w="4433"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Общество с ограниченной ответственностью "Дистанционная медицина" </w:t>
            </w:r>
            <w:hyperlink w:anchor="P3518" w:history="1">
              <w:r w:rsidRPr="002661A2">
                <w:rPr>
                  <w:rFonts w:ascii="Times New Roman" w:hAnsi="Times New Roman" w:cs="Times New Roman"/>
                  <w:color w:val="0000FF"/>
                  <w:sz w:val="18"/>
                  <w:szCs w:val="18"/>
                </w:rPr>
                <w:t>&lt;2&gt;</w:t>
              </w:r>
            </w:hyperlink>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c>
          <w:tcPr>
            <w:tcW w:w="708" w:type="dxa"/>
            <w:vAlign w:val="center"/>
          </w:tcPr>
          <w:p w:rsidR="00A72371" w:rsidRPr="002661A2" w:rsidRDefault="00A72371" w:rsidP="002661A2">
            <w:pPr>
              <w:pStyle w:val="ConsPlusNormal"/>
              <w:rPr>
                <w:rFonts w:ascii="Times New Roman" w:hAnsi="Times New Roman" w:cs="Times New Roman"/>
                <w:sz w:val="18"/>
                <w:szCs w:val="18"/>
              </w:rPr>
            </w:pPr>
          </w:p>
        </w:tc>
        <w:tc>
          <w:tcPr>
            <w:tcW w:w="1135" w:type="dxa"/>
            <w:vAlign w:val="center"/>
          </w:tcPr>
          <w:p w:rsidR="00A72371" w:rsidRPr="002661A2" w:rsidRDefault="00A72371" w:rsidP="002661A2">
            <w:pPr>
              <w:pStyle w:val="ConsPlusNormal"/>
              <w:rPr>
                <w:rFonts w:ascii="Times New Roman" w:hAnsi="Times New Roman" w:cs="Times New Roman"/>
                <w:sz w:val="18"/>
                <w:szCs w:val="18"/>
              </w:rPr>
            </w:pPr>
          </w:p>
        </w:tc>
        <w:tc>
          <w:tcPr>
            <w:tcW w:w="10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24" w:type="dxa"/>
            <w:vAlign w:val="center"/>
          </w:tcPr>
          <w:p w:rsidR="00A72371" w:rsidRPr="002661A2" w:rsidRDefault="00A72371" w:rsidP="002661A2">
            <w:pPr>
              <w:pStyle w:val="ConsPlusNormal"/>
              <w:rPr>
                <w:rFonts w:ascii="Times New Roman" w:hAnsi="Times New Roman" w:cs="Times New Roman"/>
                <w:sz w:val="18"/>
                <w:szCs w:val="18"/>
              </w:rPr>
            </w:pPr>
          </w:p>
        </w:tc>
        <w:tc>
          <w:tcPr>
            <w:tcW w:w="904" w:type="dxa"/>
            <w:vAlign w:val="center"/>
          </w:tcPr>
          <w:p w:rsidR="00A72371" w:rsidRPr="002661A2" w:rsidRDefault="00A72371" w:rsidP="002661A2">
            <w:pPr>
              <w:pStyle w:val="ConsPlusNormal"/>
              <w:rPr>
                <w:rFonts w:ascii="Times New Roman" w:hAnsi="Times New Roman" w:cs="Times New Roman"/>
                <w:sz w:val="18"/>
                <w:szCs w:val="18"/>
              </w:rPr>
            </w:pPr>
          </w:p>
        </w:tc>
        <w:tc>
          <w:tcPr>
            <w:tcW w:w="1106" w:type="dxa"/>
            <w:vAlign w:val="center"/>
          </w:tcPr>
          <w:p w:rsidR="00A72371" w:rsidRPr="002661A2" w:rsidRDefault="00A72371" w:rsidP="002661A2">
            <w:pPr>
              <w:pStyle w:val="ConsPlusNormal"/>
              <w:rPr>
                <w:rFonts w:ascii="Times New Roman" w:hAnsi="Times New Roman" w:cs="Times New Roman"/>
                <w:sz w:val="18"/>
                <w:szCs w:val="18"/>
              </w:rPr>
            </w:pPr>
          </w:p>
        </w:tc>
        <w:tc>
          <w:tcPr>
            <w:tcW w:w="911" w:type="dxa"/>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rPr>
                <w:rFonts w:ascii="Times New Roman" w:hAnsi="Times New Roman" w:cs="Times New Roman"/>
                <w:sz w:val="18"/>
                <w:szCs w:val="18"/>
              </w:rPr>
            </w:pPr>
          </w:p>
        </w:tc>
      </w:tr>
    </w:tbl>
    <w:p w:rsidR="00A72371" w:rsidRPr="002661A2" w:rsidRDefault="00A72371" w:rsidP="002661A2">
      <w:pPr>
        <w:spacing w:after="0" w:line="240" w:lineRule="auto"/>
        <w:rPr>
          <w:rFonts w:ascii="Times New Roman" w:hAnsi="Times New Roman" w:cs="Times New Roman"/>
          <w:sz w:val="18"/>
          <w:szCs w:val="18"/>
        </w:rPr>
        <w:sectPr w:rsidR="00A72371" w:rsidRPr="002661A2" w:rsidSect="006010F0">
          <w:pgSz w:w="16838" w:h="11905" w:orient="landscape"/>
          <w:pgMar w:top="709" w:right="565" w:bottom="850" w:left="567" w:header="0" w:footer="0" w:gutter="0"/>
          <w:cols w:space="720"/>
        </w:sect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w:t>
      </w:r>
    </w:p>
    <w:p w:rsidR="00A72371" w:rsidRPr="002661A2" w:rsidRDefault="00A72371" w:rsidP="002661A2">
      <w:pPr>
        <w:pStyle w:val="ConsPlusNormal"/>
        <w:ind w:firstLine="540"/>
        <w:jc w:val="both"/>
        <w:rPr>
          <w:rFonts w:ascii="Times New Roman" w:hAnsi="Times New Roman" w:cs="Times New Roman"/>
          <w:sz w:val="18"/>
          <w:szCs w:val="18"/>
        </w:rPr>
      </w:pPr>
      <w:bookmarkStart w:id="9" w:name="P3517"/>
      <w:bookmarkEnd w:id="9"/>
      <w:r w:rsidRPr="002661A2">
        <w:rPr>
          <w:rFonts w:ascii="Times New Roman" w:hAnsi="Times New Roman" w:cs="Times New Roman"/>
          <w:sz w:val="18"/>
          <w:szCs w:val="18"/>
        </w:rPr>
        <w:t>&lt;1&gt; Амбулаторный гемодиализ. Одно обращение включает в среднем 13 процедур планового амбулаторного гемодиализа, 12 - 14 в зависимости от календарного месяца. Консультации врачей специалистов, лабораторные исследования для пациентов, получающих плановый амбулаторный гемодиализ, оплачиваются в соответствии с порядком проведения взаимных расчетов между медицинскими организациями, участвующими в реализации Территориальной программы обязательного медицинского страхования.</w:t>
      </w:r>
    </w:p>
    <w:p w:rsidR="00A72371" w:rsidRPr="002661A2" w:rsidRDefault="00A72371" w:rsidP="002661A2">
      <w:pPr>
        <w:pStyle w:val="ConsPlusNormal"/>
        <w:ind w:firstLine="540"/>
        <w:jc w:val="both"/>
        <w:rPr>
          <w:rFonts w:ascii="Times New Roman" w:hAnsi="Times New Roman" w:cs="Times New Roman"/>
          <w:sz w:val="18"/>
          <w:szCs w:val="18"/>
        </w:rPr>
      </w:pPr>
      <w:bookmarkStart w:id="10" w:name="P3518"/>
      <w:bookmarkEnd w:id="10"/>
      <w:r w:rsidRPr="002661A2">
        <w:rPr>
          <w:rFonts w:ascii="Times New Roman" w:hAnsi="Times New Roman" w:cs="Times New Roman"/>
          <w:sz w:val="18"/>
          <w:szCs w:val="18"/>
        </w:rPr>
        <w:t>&lt;2&gt; Оказание медицинской помощи за счет средств ОМС по взаиморасчетам между медицинскими организациями с учетом требований тарифного соглашения на оплату медицинской помощи по ОМС в соответствии с имеющейся лицензией по направлению лечащего врача.</w:t>
      </w:r>
    </w:p>
    <w:p w:rsidR="00A72371" w:rsidRPr="002661A2" w:rsidRDefault="00A72371" w:rsidP="002661A2">
      <w:pPr>
        <w:pStyle w:val="ConsPlusNormal"/>
        <w:ind w:firstLine="540"/>
        <w:jc w:val="both"/>
        <w:rPr>
          <w:rFonts w:ascii="Times New Roman" w:hAnsi="Times New Roman" w:cs="Times New Roman"/>
          <w:sz w:val="18"/>
          <w:szCs w:val="18"/>
        </w:rPr>
      </w:pPr>
      <w:bookmarkStart w:id="11" w:name="P3519"/>
      <w:bookmarkEnd w:id="11"/>
      <w:r w:rsidRPr="002661A2">
        <w:rPr>
          <w:rFonts w:ascii="Times New Roman" w:hAnsi="Times New Roman" w:cs="Times New Roman"/>
          <w:sz w:val="18"/>
          <w:szCs w:val="18"/>
        </w:rPr>
        <w:t>&lt;3&gt; Вспомогательные репродуктивные технологии (экстракорпорального оплодотворения) в условиях дневного стационара.</w:t>
      </w:r>
    </w:p>
    <w:p w:rsidR="00A72371" w:rsidRPr="002661A2" w:rsidRDefault="00A72371" w:rsidP="002661A2">
      <w:pPr>
        <w:pStyle w:val="ConsPlusNormal"/>
        <w:ind w:firstLine="540"/>
        <w:jc w:val="both"/>
        <w:rPr>
          <w:rFonts w:ascii="Times New Roman" w:hAnsi="Times New Roman" w:cs="Times New Roman"/>
          <w:sz w:val="18"/>
          <w:szCs w:val="18"/>
        </w:rPr>
      </w:pPr>
      <w:bookmarkStart w:id="12" w:name="P3520"/>
      <w:bookmarkEnd w:id="12"/>
      <w:r w:rsidRPr="002661A2">
        <w:rPr>
          <w:rFonts w:ascii="Times New Roman" w:hAnsi="Times New Roman" w:cs="Times New Roman"/>
          <w:sz w:val="18"/>
          <w:szCs w:val="18"/>
        </w:rPr>
        <w:t>&lt;4&gt; МРТ за счет средств ОМС в амбулаторных условиях.</w:t>
      </w:r>
    </w:p>
    <w:p w:rsidR="00A72371" w:rsidRPr="002661A2" w:rsidRDefault="00A72371" w:rsidP="002661A2">
      <w:pPr>
        <w:pStyle w:val="ConsPlusNormal"/>
        <w:ind w:firstLine="540"/>
        <w:jc w:val="both"/>
        <w:rPr>
          <w:rFonts w:ascii="Times New Roman" w:hAnsi="Times New Roman" w:cs="Times New Roman"/>
          <w:sz w:val="18"/>
          <w:szCs w:val="18"/>
        </w:rPr>
      </w:pPr>
      <w:bookmarkStart w:id="13" w:name="P3521"/>
      <w:bookmarkEnd w:id="13"/>
      <w:r w:rsidRPr="002661A2">
        <w:rPr>
          <w:rFonts w:ascii="Times New Roman" w:hAnsi="Times New Roman" w:cs="Times New Roman"/>
          <w:sz w:val="18"/>
          <w:szCs w:val="18"/>
        </w:rPr>
        <w:t>&lt;5&gt; МСКТ/(КТ) за счет средств ОМС в амбулаторных условиях.</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6</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14" w:name="P3533"/>
      <w:bookmarkEnd w:id="14"/>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ЛЕКАРСТВЕННЫХ ПРЕПАРАТОВ ДЛЯ МЕДИЦИНСКОГО ПРИМЕНЕНИЯ</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И МЕДИЦИНСКИХ ИЗДЕЛИЙ, ОТПУСКАЕМЫХ НАСЕЛЕНИЮ БЕСПЛАТНО</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В СООТВЕТСТВИИ С ЗАКОНОМ ИРКУТСКОЙ ОБЛАСТИ ОТ 17 ДЕКАБРЯ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2008 ГОДА N 106-ОЗ "О СОЦИАЛЬНОЙ ПОДДЕРЖКЕ ОТДЕЛЬНЫХ ГРУПП</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НАСЕЛЕНИЯ В ОКАЗАНИИ МЕДИЦИНСКОЙ ПОМОЩИ В ИРКУТСКОЙ ОБЛАСТИ"</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 Для лечения больных туберкулезом и находящихся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под диспансерным наблюдением в связи с туберкулезом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Международное непатентованное наименование</w:t>
            </w:r>
          </w:p>
        </w:tc>
        <w:tc>
          <w:tcPr>
            <w:tcW w:w="7700"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Формы выпуска</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Амикацин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Аминосалициловая кислота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Дапсон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Изониазид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раствор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Изониазид + ломефлоксацин + пиразинамид + этамбутол + пиридоксин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Изониазид + пиразинамид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Изониазид + пиразинамид + рифампицин + этамбутол + пиридоксин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Изониазид + этамбутол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Канамицин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Левофлоксацин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Линезолид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Ломефлоксацин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Ломефлоксацин + пиразинамид + протионамид + этамбутол + пиридоксин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Моксифлоксацин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Офлоксацин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Пиразинамид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Протионамид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Рифабутин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Рифампицин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Спарфлоксацин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Стрептомицин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Теризидон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Циклосерин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Ципрофлоксацин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Этамбутол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 Для лечения больных инфекциями, передающимися половым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путем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Бензатинабензилпенициллин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Цефтриаксон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 Для лечения больных вирусными гепатитами B и C</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альфа-2b</w:t>
            </w:r>
          </w:p>
        </w:tc>
        <w:tc>
          <w:tcPr>
            <w:tcW w:w="770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Пэгинтерферон альфа 2a</w:t>
            </w:r>
          </w:p>
        </w:tc>
        <w:tc>
          <w:tcPr>
            <w:tcW w:w="770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Пэгинтерферон альфа 2b</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Телбивудин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Энтекавир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4. Для лечения ВИЧ-инфицированных больных</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Абакавир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Абакавир + ламивудин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Азитромицин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 порошок для приготовления суспензии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Аллерген бактерий (Туберкулезный рекомбинантный)</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Амикацин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внутримышечного введения; порошок для приготовления раствора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Амоксициллин + Клавулановая кислота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Атазанавир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Ацикловир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Валганцикловир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Вориконазол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порошок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Дарунавир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Даунорубицин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внутривенного введения; раствор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Диданозин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жевательные или для приготовления суспензии для приема внутрь; капсулы; порошок для приготовления раствора для приема внутрь (для детей)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Железа (III) гидроксид полимальтозат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жевательные; капли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Зидовудин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 раствор для инфузий;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Иммуноглобулин человека нормальный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инфузий; раствор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Кларитромицин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Ко-тримоксазол (сульфаметоксазол + триметоприм)</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Ламивудин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Ламивудин + зидовудин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Левофлоксацин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раствор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Лопинавир + ритонавир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Метронидазол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инфузий; суппозитории вагинальные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Невирапин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суспензия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Нистатин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суппозитории вагинальные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Пиразинамид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Ралтегравир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Ритонавир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Рифабутин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Рифампицин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Саквинавир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Ставудин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порошок для приготовления раствора для приема внутрь</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Тенофовир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Флуконазол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капсулы</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Фолиевая кислота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Фосампренавир</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суспензия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Фосфазид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Цефуроксим</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порошок для приготовления раствора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Ципрофлоксацин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раствор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Энфувиртид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Этравирин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Эфавиренз</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Филграстим</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Этамбутол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Default="00A72371" w:rsidP="002661A2">
      <w:pPr>
        <w:pStyle w:val="ConsPlusNormal"/>
        <w:jc w:val="both"/>
        <w:rPr>
          <w:rFonts w:ascii="Times New Roman" w:hAnsi="Times New Roman" w:cs="Times New Roman"/>
          <w:sz w:val="18"/>
          <w:szCs w:val="18"/>
        </w:rPr>
      </w:pPr>
    </w:p>
    <w:p w:rsidR="006010F0" w:rsidRDefault="006010F0" w:rsidP="002661A2">
      <w:pPr>
        <w:pStyle w:val="ConsPlusNormal"/>
        <w:jc w:val="both"/>
        <w:rPr>
          <w:rFonts w:ascii="Times New Roman" w:hAnsi="Times New Roman" w:cs="Times New Roman"/>
          <w:sz w:val="18"/>
          <w:szCs w:val="18"/>
        </w:rPr>
      </w:pPr>
    </w:p>
    <w:p w:rsidR="006010F0" w:rsidRPr="002661A2" w:rsidRDefault="006010F0"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5. Для лечения больных онкологическими заболеваниями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Анастрозол</w:t>
            </w:r>
          </w:p>
        </w:tc>
        <w:tc>
          <w:tcPr>
            <w:tcW w:w="770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Афатиниб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Бикалутамид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Афлиберцепт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 раствор для внутриглазного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Бусерелин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Бусульфан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Винорелбин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Гефитиниб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Гидроксикарбамид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Гозерелин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капсула для подкожного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Дазатиниб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Золедроновая кислота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инфузий; концентрат для приготовления раствора для инфузий; раствор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Интерферон альфа-2a</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альфа-2b</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 лиофилизат для приготовления раствора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Иматиниб</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Капецитабин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Лейпрорелин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Ломустин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Меркаптопурин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Медроксипрогестерон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внутримышечного введения;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Мелфалан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Морфин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Метотрексат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таблетки, покрытые пленочной оболочкой; раствор для инъекций;</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Налоксон + оксикодон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Нилотиниб (сверх перечня)</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Нинтеданиб</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мягкие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Октреотид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Пропионилфенил - этоксиэтилпиперидин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защечные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Ритуксимаб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Руксолитиниб</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Сорафениб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Тамоксифен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Темозоломид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Трастузумаб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Третиноин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Трамадол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капсулы,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Тримеперидин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Трипторелин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Фентанил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трансдермальная терапевтическая система</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Флутамид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Хлорамбуцил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Циклофосфамид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покрытые сахарной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Фулвестрант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Эверолимус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диспергируемые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Энзалутамид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Эрлотиниб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Этопозид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6. Для лечения больных сахарным диабетом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470"/>
        <w:gridCol w:w="7230"/>
      </w:tblGrid>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Вилдаглиптин</w:t>
            </w:r>
          </w:p>
        </w:tc>
        <w:tc>
          <w:tcPr>
            <w:tcW w:w="723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Глибенкламид</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Гликлазид</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пролонгированного действия; таблетки с модифицированным высвобождением</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Инсулин аспарт</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аспарт двухфазный</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Инсулин гларгин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Инсулин глулизин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двухфазный (человеческий генно-инженерный)</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Инсулин детемир</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Инсулин лизпро</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лизпро двухфазный</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растворимый (человеческий генно-инженерный)</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Инсулин-изофан (человеческий генно-</w:t>
            </w:r>
            <w:r w:rsidRPr="002661A2">
              <w:rPr>
                <w:rFonts w:ascii="Times New Roman" w:hAnsi="Times New Roman" w:cs="Times New Roman"/>
                <w:sz w:val="18"/>
                <w:szCs w:val="18"/>
              </w:rPr>
              <w:lastRenderedPageBreak/>
              <w:t>инженерный)</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суспензия для инъекций; суспензия для подкожного введения</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Линаглиптин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Ликсисенатид</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Метформин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Репаглинид</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531" w:type="dxa"/>
            <w:gridSpan w:val="2"/>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Ситаглиптин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покрытые пленочной оболочкой</w:t>
            </w:r>
          </w:p>
        </w:tc>
      </w:tr>
      <w:tr w:rsidR="00A72371" w:rsidRPr="002661A2" w:rsidTr="001A67F4">
        <w:tc>
          <w:tcPr>
            <w:tcW w:w="3531" w:type="dxa"/>
            <w:gridSpan w:val="2"/>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Саксаглиптин</w:t>
            </w:r>
          </w:p>
        </w:tc>
        <w:tc>
          <w:tcPr>
            <w:tcW w:w="723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blPrEx>
          <w:tblBorders>
            <w:insideH w:val="nil"/>
          </w:tblBorders>
        </w:tblPrEx>
        <w:tc>
          <w:tcPr>
            <w:tcW w:w="3531" w:type="dxa"/>
            <w:gridSpan w:val="2"/>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Иглы инсулиновые</w:t>
            </w:r>
          </w:p>
        </w:tc>
        <w:tc>
          <w:tcPr>
            <w:tcW w:w="7230" w:type="dxa"/>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игла для автоинъектора; игла для подкожных инъекций/инфузий через порт</w:t>
            </w:r>
          </w:p>
        </w:tc>
      </w:tr>
      <w:tr w:rsidR="00A72371" w:rsidRPr="002661A2" w:rsidTr="001A67F4">
        <w:tblPrEx>
          <w:tblBorders>
            <w:insideH w:val="nil"/>
          </w:tblBorders>
        </w:tblPrEx>
        <w:tc>
          <w:tcPr>
            <w:tcW w:w="10761" w:type="dxa"/>
            <w:gridSpan w:val="3"/>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(позиция введена </w:t>
            </w:r>
            <w:hyperlink r:id="rId138"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21.05.2019 N 404-пп)</w:t>
            </w:r>
          </w:p>
        </w:tc>
      </w:tr>
      <w:tr w:rsidR="00A72371" w:rsidRPr="002661A2" w:rsidTr="001A67F4">
        <w:tblPrEx>
          <w:tblBorders>
            <w:insideH w:val="nil"/>
          </w:tblBorders>
        </w:tblPrEx>
        <w:tc>
          <w:tcPr>
            <w:tcW w:w="3061" w:type="dxa"/>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Тест-полоски для определения содержания глюкозы в крови</w:t>
            </w:r>
          </w:p>
        </w:tc>
        <w:tc>
          <w:tcPr>
            <w:tcW w:w="7700" w:type="dxa"/>
            <w:gridSpan w:val="2"/>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глюкоза ИВД, реагент</w:t>
            </w:r>
          </w:p>
        </w:tc>
      </w:tr>
      <w:tr w:rsidR="00A72371" w:rsidRPr="002661A2" w:rsidTr="001A67F4">
        <w:tblPrEx>
          <w:tblBorders>
            <w:insideH w:val="nil"/>
          </w:tblBorders>
        </w:tblPrEx>
        <w:tc>
          <w:tcPr>
            <w:tcW w:w="10761" w:type="dxa"/>
            <w:gridSpan w:val="3"/>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(позиция введена </w:t>
            </w:r>
            <w:hyperlink r:id="rId139"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21.05.2019 N 404-пп)</w:t>
            </w:r>
          </w:p>
        </w:tc>
      </w:tr>
      <w:tr w:rsidR="00A72371" w:rsidRPr="002661A2" w:rsidTr="001A67F4">
        <w:tblPrEx>
          <w:tblBorders>
            <w:insideH w:val="nil"/>
          </w:tblBorders>
        </w:tblPrEx>
        <w:tc>
          <w:tcPr>
            <w:tcW w:w="3061" w:type="dxa"/>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Шприц-ручка</w:t>
            </w:r>
          </w:p>
        </w:tc>
        <w:tc>
          <w:tcPr>
            <w:tcW w:w="7700" w:type="dxa"/>
            <w:gridSpan w:val="2"/>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автоинъектор, используемый со сменным картриджем, механический</w:t>
            </w:r>
          </w:p>
        </w:tc>
      </w:tr>
      <w:tr w:rsidR="00A72371" w:rsidRPr="002661A2" w:rsidTr="001A67F4">
        <w:tblPrEx>
          <w:tblBorders>
            <w:insideH w:val="nil"/>
          </w:tblBorders>
        </w:tblPrEx>
        <w:tc>
          <w:tcPr>
            <w:tcW w:w="10761" w:type="dxa"/>
            <w:gridSpan w:val="3"/>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(позиция введена </w:t>
            </w:r>
            <w:hyperlink r:id="rId140"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21.05.2019 N 404-пп)</w:t>
            </w:r>
          </w:p>
        </w:tc>
      </w:tr>
      <w:tr w:rsidR="00A72371" w:rsidRPr="002661A2" w:rsidTr="001A67F4">
        <w:tblPrEx>
          <w:tblBorders>
            <w:insideH w:val="nil"/>
          </w:tblBorders>
        </w:tblPrEx>
        <w:tc>
          <w:tcPr>
            <w:tcW w:w="3061" w:type="dxa"/>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Инфузионные наборы к инсулиновой помпе</w:t>
            </w:r>
          </w:p>
        </w:tc>
        <w:tc>
          <w:tcPr>
            <w:tcW w:w="7700" w:type="dxa"/>
            <w:gridSpan w:val="2"/>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набор для введения инсулина амбулаторный</w:t>
            </w:r>
          </w:p>
        </w:tc>
      </w:tr>
      <w:tr w:rsidR="00A72371" w:rsidRPr="002661A2" w:rsidTr="001A67F4">
        <w:tblPrEx>
          <w:tblBorders>
            <w:insideH w:val="nil"/>
          </w:tblBorders>
        </w:tblPrEx>
        <w:tc>
          <w:tcPr>
            <w:tcW w:w="10761" w:type="dxa"/>
            <w:gridSpan w:val="3"/>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(позиция введена </w:t>
            </w:r>
            <w:hyperlink r:id="rId141"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21.05.2019 N 404-пп)</w:t>
            </w:r>
          </w:p>
        </w:tc>
      </w:tr>
      <w:tr w:rsidR="00A72371" w:rsidRPr="002661A2" w:rsidTr="001A67F4">
        <w:tblPrEx>
          <w:tblBorders>
            <w:insideH w:val="nil"/>
          </w:tblBorders>
        </w:tblPrEx>
        <w:tc>
          <w:tcPr>
            <w:tcW w:w="3061" w:type="dxa"/>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Резервуары к инсулиновой помпе</w:t>
            </w:r>
          </w:p>
        </w:tc>
        <w:tc>
          <w:tcPr>
            <w:tcW w:w="7700" w:type="dxa"/>
            <w:gridSpan w:val="2"/>
            <w:tcBorders>
              <w:bottom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резервуар для амбулаторной инсулиновой инфузионной помпы</w:t>
            </w:r>
          </w:p>
        </w:tc>
      </w:tr>
      <w:tr w:rsidR="00A72371" w:rsidRPr="002661A2" w:rsidTr="001A67F4">
        <w:tblPrEx>
          <w:tblBorders>
            <w:insideH w:val="nil"/>
          </w:tblBorders>
        </w:tblPrEx>
        <w:tc>
          <w:tcPr>
            <w:tcW w:w="10761" w:type="dxa"/>
            <w:gridSpan w:val="3"/>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(позиция введена </w:t>
            </w:r>
            <w:hyperlink r:id="rId142"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21.05.2019 N 404-пп)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7. Для лечения больных с психическими расстройствами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Агомелатин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Амитриптилин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Бензобарбитал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Бромдигидрохлорфенил бензодиазепин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Вальпроевая кислота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Зуклопентиксол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Карбамазепин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Кветиапин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Кломипрамин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Нитразепам</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Оланзапин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Палиперидон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внутримышечного введения пролонгированного действия;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Пароксетин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Пипофезин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Рисперидон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Сертиндол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Сертралин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Флуоксетин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Флупентиксол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8. Для лечения больных с заболеваниями, сопровождающимися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повышенным артериальным давлением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Амлодипин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Индапамид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Карведилол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Лозартан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Метопролол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Периндоприл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Эналаприл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9. Для лечения больных несахарным диабетом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Десмопрессин</w:t>
            </w:r>
          </w:p>
        </w:tc>
        <w:tc>
          <w:tcPr>
            <w:tcW w:w="7700"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спрей назальный; таблетки подъязычные; капли назальные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10. Для лечения больных болезнью Крона, неспецифическим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язвенным колитом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Инфликсимаб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Циклоспорин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11. Для лечения больных ревматоидным артритом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другими системными заболеваниями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Абатацепт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Адалимумаб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Азатиоприн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Голимумаб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Инфликсимаб</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Лефлуномид</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Ритуксимаб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Тоцилизумаб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Циклоспорин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Этанерцепт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12. Для лечения больных муковисцидозом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Дорназа альфа</w:t>
            </w:r>
          </w:p>
        </w:tc>
        <w:tc>
          <w:tcPr>
            <w:tcW w:w="770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ингаляций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Панкреатин</w:t>
            </w:r>
          </w:p>
        </w:tc>
        <w:tc>
          <w:tcPr>
            <w:tcW w:w="7700"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кишечнорастворимые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13. Для лечения больных рассеянным склерозом</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бета-1a</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инъекций; раствор для инъекций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бета-1b</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Глатирамера ацетат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14. Для лечения граждан, страдающих терминальной хронической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почечной недостаточностью, в том числе граждан</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после трансплантации органов и (или) тканей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700"/>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Аллопуринол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Альфакальцидол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для приема внутрь; капсулы; раствор для приема внутрь (в масле)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Дарбэпоэтин альфа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Железа (III) гидроксида сахарозный комплекс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Кетоаналоги аминокислот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Метилпреднизолон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Метоксиполиэтиленгликоль-эпоэтин бета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Микофенолатамофетил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 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Микофеноловая кислота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Омепразол</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капсулы кишечнорастворимые; порошок для приготовления суспензии для приема внутрь;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Парикальцитол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перитонеального диализа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перитонеального диализа</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Такролимус</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Циклоспорин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Цинакальцет</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лиофилизат для приготовления раствора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Эверолимус </w:t>
            </w:r>
            <w:hyperlink w:anchor="P4149" w:history="1">
              <w:r w:rsidRPr="002661A2">
                <w:rPr>
                  <w:rFonts w:ascii="Times New Roman" w:hAnsi="Times New Roman" w:cs="Times New Roman"/>
                  <w:color w:val="0000FF"/>
                  <w:sz w:val="18"/>
                  <w:szCs w:val="18"/>
                </w:rPr>
                <w:t>&lt;*&gt;</w:t>
              </w:r>
            </w:hyperlink>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Фамотидин</w:t>
            </w:r>
          </w:p>
        </w:tc>
        <w:tc>
          <w:tcPr>
            <w:tcW w:w="770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15. Для лечения больных бронхиальной астмой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Беклометазон</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Будесонид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суспензия для ингаляций дозированная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Будесонид+ Формотерол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капсулы с порошком для ингаляций набор</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Вилантерол + флутиказона фуроат</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Гликопиррония бромид + индакатерол</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Ипратропия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Ипратропия бромид + Фенотерол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Олодатерол + тиотропия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ингаляций дозированный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Омализумаб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Салметерол + Флутиказон</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Сальбутамол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Формотерол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аэрозоль для ингаляций дозированный; капсулы с порошком для ингаляций набор</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16. Для лечения больных глаукомой и старческой катарактой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Ацетазоламид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Гипромеллоза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Дорзоламид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Бутиламиногидроксипропоксифеноксиметилметилоксадиазол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Пилокарпин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глазные капли</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Тимолол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глазные капли</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Тафлупрост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17. Для лечения больных аддисоновой болезнью</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Гидрокортизон</w:t>
            </w:r>
          </w:p>
        </w:tc>
        <w:tc>
          <w:tcPr>
            <w:tcW w:w="78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Преднизолон</w:t>
            </w:r>
          </w:p>
        </w:tc>
        <w:tc>
          <w:tcPr>
            <w:tcW w:w="78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Флудрокортизон</w:t>
            </w:r>
          </w:p>
        </w:tc>
        <w:tc>
          <w:tcPr>
            <w:tcW w:w="78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18. Для лечения больных эпилепсией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Вальпроевая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 для детей, гранулы пролонгированного действия для приема внутрь,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Карбамазепин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Клоназепам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Леветирацетам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приема внутрь</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Топирамат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Окскарбазепин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приема внутрь;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Этосуксимид </w:t>
            </w:r>
            <w:hyperlink w:anchor="P4149" w:history="1">
              <w:r w:rsidRPr="002661A2">
                <w:rPr>
                  <w:rFonts w:ascii="Times New Roman" w:hAnsi="Times New Roman" w:cs="Times New Roman"/>
                  <w:color w:val="0000FF"/>
                  <w:sz w:val="18"/>
                  <w:szCs w:val="18"/>
                </w:rPr>
                <w:t>&lt;*&gt;</w:t>
              </w:r>
            </w:hyperlink>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Лакосамид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19. Для лечения больных, перенесших острый инфаркт миокарда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(в течение первых шести месяцев)</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Ацетилсалициловая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Изосорбида динитрат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спрей дозированный подъязычный, таблетки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Клопидогрел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Метопролол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Тикагрелор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Эналаприл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Периндоприл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Каптоприл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20. Для лечения больных жизнеугрожающими и хроническими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прогрессирующими редкими (орфанными) заболеваниями,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приводящими к сокращению продолжительности жизни граждан или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их инвалидности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Агалсидаза альфа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Агалсидаза бета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концентрата для приготовления раствора для инфузий</w:t>
            </w:r>
          </w:p>
        </w:tc>
      </w:tr>
      <w:tr w:rsidR="00A72371" w:rsidRPr="002661A2" w:rsidTr="001A67F4">
        <w:tc>
          <w:tcPr>
            <w:tcW w:w="306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Бозентан</w:t>
            </w:r>
          </w:p>
        </w:tc>
        <w:tc>
          <w:tcPr>
            <w:tcW w:w="78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Метотрексат</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Ромиплостим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Трипторелин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Сапроптерин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диспергируемые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Циклоспорин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Экулизумаб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Элтромбопаг</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w:t>
      </w:r>
    </w:p>
    <w:p w:rsidR="00A72371" w:rsidRPr="002661A2" w:rsidRDefault="00A72371" w:rsidP="002661A2">
      <w:pPr>
        <w:pStyle w:val="ConsPlusNormal"/>
        <w:ind w:firstLine="540"/>
        <w:jc w:val="both"/>
        <w:rPr>
          <w:rFonts w:ascii="Times New Roman" w:hAnsi="Times New Roman" w:cs="Times New Roman"/>
          <w:sz w:val="18"/>
          <w:szCs w:val="18"/>
        </w:rPr>
      </w:pPr>
      <w:bookmarkStart w:id="15" w:name="P4149"/>
      <w:bookmarkEnd w:id="15"/>
      <w:r w:rsidRPr="002661A2">
        <w:rPr>
          <w:rFonts w:ascii="Times New Roman" w:hAnsi="Times New Roman" w:cs="Times New Roman"/>
          <w:sz w:val="18"/>
          <w:szCs w:val="18"/>
        </w:rPr>
        <w:t>&lt;*&gt; Лекарственные препараты, назначаемые по решению врачебной комиссии медицинской организации.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7</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16" w:name="P4161"/>
      <w:bookmarkEnd w:id="16"/>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ЛЕКАРСТВЕННЫХ ПРЕПАРАТОВ ДЛЯ МЕДИЦИНСКОГО ПРИМЕНЕНИЯ,</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ОТПУСКАЕМЫХ НАСЕЛЕНИЮ В СООТВЕТСТВИИ С ПЕРЕЧНЕМ ГРУПП</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НАСЕЛЕНИЯ, ПРИ АМБУЛАТОРНОМ ЛЕЧЕНИИ КОТОРЫХ ЛЕКАРСТВЕННЫЕ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ПРЕПАРАТЫ ДЛЯ МЕДИЦИНСКОГО ПРИМЕНЕНИЯ ОТПУСКАЮТСЯ</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ПО РЕЦЕПТАМ НА ЛЕКАРСТВЕННЫЕ ПРЕПАРАТЫ С 50-ПРОЦЕНТНОЙ</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СКИДКОЙ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 АНТИХОЛИНЭСТЕРАЗНЫЕ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Международное непатентованное наименование</w:t>
            </w:r>
          </w:p>
        </w:tc>
        <w:tc>
          <w:tcPr>
            <w:tcW w:w="7841"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Формы выпуска</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Галантамин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Пиридостигмина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 ОПИОИДНЫЕ АНАЛЬГЕТИКИ И АНАЛЬГЕТИКИ СМЕШАННОГО ДЕЙСТВИЯ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Бупренорфин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Морфин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Налоксон + Оксикодон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Пропионилфенил-Этоксиэтилпиперидин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защечные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Трамадол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инъекций; суппозитории ректальные; таблетки пролонгированного действия,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Тримеперидин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Фентанил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трансдермальная терапевтическая система</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 НЕНАРКОТИЧЕСКИЕ АНАЛЬГЕТИКИ И НЕСТЕРОИДНЫЕ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Ацетилсалициловая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кишечнорастворимой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Диклофенак</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гель; глазные капли; мазь; суппозитории ректальные; таблетки, покрытые кишечнорастворимой оболочкой; таблетки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Ибупрофен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гель для наружного применения; крем для наружного применения; таблетки, покрытые оболочкой; суспензия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Кетопрофен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крем; суппозитории; таблетки ретард; таблетки форте,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Кеторолак</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Лорноксикам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Парацетамол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суппозитории ректальные; 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4. СРЕДСТВА ДЛЯ ЛЕЧЕНИЯ ПОДАГРЫ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Аллопуринол</w:t>
            </w:r>
          </w:p>
        </w:tc>
        <w:tc>
          <w:tcPr>
            <w:tcW w:w="784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5. ПРОЧИЕ 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Пеницилламин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Сульфасалазин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6. СРЕДСТВА ДЛЯ ЛЕЧЕНИЯ АЛЛЕРГИЧЕСКИХ РЕАКЦИЙ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Лоратадин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Хлоропирамин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Цетиризин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для приема внутрь;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7. ПРОТИВОСУДОРОЖНЫЕ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Бензобарбитал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Вальпроевая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для приема внутрь; сироп; таблетки, покрытые кишечнорастворимой оболочкой;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Карбамазепин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пролонгированного действия;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Лакосамид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Клоназепам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Окскарбазепин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приема внутрь;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Перампанел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Топирамат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Фенобарбитал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Фенитоин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Этосуксимид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8. СРЕДСТВА ДЛЯ ЛЕЧЕНИЯ ПАРКИНСОНИЗМА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Амантадин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Бипериден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Леводопа + Карбидопа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Леводопа + Бенсеразид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диспергируемые;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Пирибедил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с контролируемым высвобождением,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9. АНКСИОЛИТИКИ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Гидроксизин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Нитразепам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Бромдигидрохлорфенил бензодиазепин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10. АНТИПСИХОТИЧЕСКИЕ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Галоперидол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для приема внутрь; таблетки; раствор для внутримышечного введения (масляный)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Зуклопентиксол </w:t>
            </w:r>
            <w:hyperlink w:anchor="P4149" w:history="1">
              <w:r w:rsidRPr="002661A2">
                <w:rPr>
                  <w:rFonts w:ascii="Times New Roman" w:hAnsi="Times New Roman" w:cs="Times New Roman"/>
                  <w:color w:val="0000FF"/>
                  <w:sz w:val="18"/>
                  <w:szCs w:val="18"/>
                </w:rPr>
                <w:t>&lt;*&gt;</w:t>
              </w:r>
            </w:hyperlink>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Кветиапин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Левомепромазин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Лоразепам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Оксазепам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Оланзапин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для рассасывания;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Перициазин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Перфеназин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Рисперидон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для рассасывания;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Сульпирид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Тиоридазин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драже;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Трифлуоперазин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Флупентиксол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Хлорпромазин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драже</w:t>
            </w:r>
          </w:p>
        </w:tc>
      </w:tr>
    </w:tbl>
    <w:p w:rsidR="00A72371" w:rsidRDefault="00A72371" w:rsidP="002661A2">
      <w:pPr>
        <w:pStyle w:val="ConsPlusNormal"/>
        <w:jc w:val="both"/>
        <w:rPr>
          <w:rFonts w:ascii="Times New Roman" w:hAnsi="Times New Roman" w:cs="Times New Roman"/>
          <w:sz w:val="18"/>
          <w:szCs w:val="18"/>
        </w:rPr>
      </w:pPr>
    </w:p>
    <w:p w:rsidR="006010F0" w:rsidRDefault="006010F0" w:rsidP="002661A2">
      <w:pPr>
        <w:pStyle w:val="ConsPlusNormal"/>
        <w:jc w:val="both"/>
        <w:rPr>
          <w:rFonts w:ascii="Times New Roman" w:hAnsi="Times New Roman" w:cs="Times New Roman"/>
          <w:sz w:val="18"/>
          <w:szCs w:val="18"/>
        </w:rPr>
      </w:pPr>
    </w:p>
    <w:p w:rsidR="006010F0" w:rsidRPr="002661A2" w:rsidRDefault="006010F0"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11. АНТИДЕПРЕССАНТЫ И СРЕДСТВА НОРМОТИМИЧЕСКОГО ДЕЙСТВИЯ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Амитриптилин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Имипрамин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драже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Кломипрамин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Пароксетин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Пипофезин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Ривастигмин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трансдермальная терапевтическая система;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Сертралин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Флуоксетин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Фонтурацетам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12. СРЕДСТВА ДЛЯ ЛЕЧЕНИЯ НАРУШЕНИЙ СНА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Зопиклон</w:t>
            </w:r>
          </w:p>
        </w:tc>
        <w:tc>
          <w:tcPr>
            <w:tcW w:w="784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13. ПРОЧИЕ СРЕДСТВА, ВЛИЯЮЩИЕ НА ЦЕНТРАЛЬНУЮ НЕРВНУЮ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Баклофен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Бетагистин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Винпоцетин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Инозин + Никотинамид + Рибофлавин + Янтарная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Неостигмина метилсульфат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Пирацетам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Тизанидин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14. СРЕДСТВА ДЛЯ ПРОФИЛАКТИКИ И ЛЕЧЕНИЯ ИНФЕКЦИЙ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антибиотики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Азитромицин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Амоксициллин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Амоксициллин + Клавулановая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 таблетки диспергируемые; 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Ампициллин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Джозамицин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диспергируемые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Доксициклин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Кларитромицин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Клиндамицин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Натамицин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суппозитории вагинальные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Оксациллин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Рифампицин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ушные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Рифамицин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ушные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Тетрациклин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мазь глазная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Хлорамфеникол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Цефалексин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гранулы для приготовления суспензии для приема внутрь; капсулы;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Цефуроксим</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гранулы для приготовления суспензии для приема внутрь; 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синтетические антибактериальные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Ко-тримоксазол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приема внутрь;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Ципрофлоксацин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15. ПРОТИВОВИРУСНЫЕ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Ацикловир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мазь для наружного применения; мазь глазная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Имидазолилэтанамид пентандиовой кислоты</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Кагоцел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Осельтамивир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Рибавирин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Умифеновир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16. ПРОТИВОГРИБКОВЫЕ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Клотримазол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Нистатин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мазь для наружного применения; суппозитории вагинальные; суппозитории ректальные;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Флуконазол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p>
        </w:tc>
        <w:tc>
          <w:tcPr>
            <w:tcW w:w="7841" w:type="dxa"/>
          </w:tcPr>
          <w:p w:rsidR="00A72371" w:rsidRPr="002661A2" w:rsidRDefault="00A72371" w:rsidP="002661A2">
            <w:pPr>
              <w:pStyle w:val="ConsPlusNormal"/>
              <w:rPr>
                <w:rFonts w:ascii="Times New Roman" w:hAnsi="Times New Roman" w:cs="Times New Roman"/>
                <w:sz w:val="18"/>
                <w:szCs w:val="18"/>
              </w:rPr>
            </w:pP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17. ПРОТИВОПАРАЗИТАРНЫЕ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Мебендазол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Метронидазол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18. ПРОТИВООПУХОЛЕВЫЕ, ИММУНОДЕПРЕССИВНЫЕ И СОПУТСТВУЮЩИЕ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Азатиоприн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Анастрозол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Афлиберцепт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внутриглазного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Бусульфан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Кальция фолинат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Ломустин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Медроксипрогестерон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Мелфалан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Меркаптопурин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Метотрексат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Нандролон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 (масляный)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Нинтеданиб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мягкие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Ондансетрон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Руксолитиниб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Тамоксифен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Флутамид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Хлорамбуцил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Циклоспорин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Циклофосфамид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Ципротерон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Энзалутамид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Этопозид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19. СРЕДСТВА ДЛЯ ЛЕЧЕНИЯ ОСТЕОПОРОЗА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Альфакальцидол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Кальцитриол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Колекальциферол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20. СРЕДСТВА, ВЛИЯЮЩИЕ НА КРОВЕТВОРЕНИЕ,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СИСТЕМУ СВЕРТЫВАНИЯ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Варфарин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Гепарин натрия</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Железа (III) гидроксид полимальтозат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 таблетки жевательные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Менадиона натрия бисульфит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Пентоксифиллин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Тикагрелор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Цианокобаламин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Фолиевая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Этамзилат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Default="00A72371" w:rsidP="002661A2">
      <w:pPr>
        <w:pStyle w:val="ConsPlusNormal"/>
        <w:jc w:val="both"/>
        <w:rPr>
          <w:rFonts w:ascii="Times New Roman" w:hAnsi="Times New Roman" w:cs="Times New Roman"/>
          <w:sz w:val="18"/>
          <w:szCs w:val="18"/>
        </w:rPr>
      </w:pPr>
    </w:p>
    <w:p w:rsidR="006010F0" w:rsidRDefault="006010F0" w:rsidP="002661A2">
      <w:pPr>
        <w:pStyle w:val="ConsPlusNormal"/>
        <w:jc w:val="both"/>
        <w:rPr>
          <w:rFonts w:ascii="Times New Roman" w:hAnsi="Times New Roman" w:cs="Times New Roman"/>
          <w:sz w:val="18"/>
          <w:szCs w:val="18"/>
        </w:rPr>
      </w:pPr>
    </w:p>
    <w:p w:rsidR="006010F0" w:rsidRPr="002661A2" w:rsidRDefault="006010F0"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21. СРЕДСТВА, ВЛИЯЮЩИЕ НА СЕРДЕЧНО-СОСУДИСТУЮ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Амиодарон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Амлодипин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Атенолол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Ацетазоламид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Бисопролол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Верапамил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Гидрохлоротиазид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Дигоксин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Изосорбида динитрат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подъязычный дозированный; таблетки пролонгированного действия;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Изосорбида мононитрат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пролонгированного действия; таблетки ретард;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Индапамид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пролонгированного действия; капсулы с пролонгированным высвобождением; капсулы ретард; таблетки, таблетки пролонгированного действия; таблетки пролонгированного действия,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Каптоприл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Карведилол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Клонидин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Лаппаконитинагидробромид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Лизиноприл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Метопролол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Моксонидин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Нимодипин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Нитроглицерин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спрей подъязычный дозированный; таблетки подъязычные; таблетки пролонгированного действия; трансдермальная терапевтическая система</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Нифедипин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пролонгированного действия, покрытые оболочкой; таблетки с модифицированным высвобождением;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Метилдопа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Периндоприл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Прокаинамид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Пропафенон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Пропранолол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Соталол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Спиронолактон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Урапидил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Фенофибрат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пролонгированного действия;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Фуросемид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Эналаприл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22. СРЕДСТВА ДЛЯ ЛЕЧЕНИЯ ЗАБОЛЕВАНИЙ ЖЕЛУДОЧНО-КИШЕЧНОГО</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ТРАКТА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6010F0">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средства, используемые для лечения заболеваний,</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сопровождающихся эрозивно-язвенными процессами в пищеводе,</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желудке, двенадцатиперстной кишке</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Висмута трикалия дицитрат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Метоклопрамид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Омепразол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Ранитидин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Фамотидин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спазмолитические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Дротаверин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Мебеверин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пролонгированного действия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слабительные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Бисакодил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суппозитории ректальные; 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Лактулоза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Макрогол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Сеннозиды A и B</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4) антидиарейные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Лоперамид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Месалазин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суппозитории ректальные; 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Платифиллин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Смектит диоктаэдрический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5) панкреатические энзимы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Панкреатин</w:t>
            </w:r>
          </w:p>
        </w:tc>
        <w:tc>
          <w:tcPr>
            <w:tcW w:w="7841" w:type="dxa"/>
            <w:tcBorders>
              <w:top w:val="single" w:sz="4" w:space="0" w:color="auto"/>
              <w:bottom w:val="single" w:sz="4" w:space="0" w:color="auto"/>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6) средства, используемые для лечения заболеваний печени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желчевыводящих путей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Урсодезоксихолевая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Фосфолипиды + Глицирризиновая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23. ГОРМОНЫ И СРЕДСТВА, ВЛИЯЮЩИЕ НА ЭНДОКРИННУЮ СИСТЕМУ</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гормоны, синтетические субстанции и антигормоны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Бетаметазон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крем; мазь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Гидрокортизон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мазь глазная; мазь для наружного применения;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Дексаметазон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Десмопрессин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Левотироксин натрий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Метилпреднизолон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Преднизолон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 таблетки; мазь для наружного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Соматропин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инъекций; 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Тестостерон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гель для наружного применения;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Тестостерон (смесь эфиров)</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 (масляный)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Тиамазол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Флудрокортизон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средства для лечения сахарного диабета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Алоглиптин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Вилдаглиптин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Глибенкламид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Гликлазид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с модифицированным высвобождением;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аспарт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аспарт двухфазный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гларгин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двухфазный (человеческий генно-инженерный)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детемир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лизпро</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растворимый (человеческий генно-инженерный)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Инсулин-изофан (человеческий генно-инженерный)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Ликсисенатид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Метформин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Репаглинид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гестагены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Дидрогестерон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Норэтистерон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Прогестерон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24. СРЕДСТВА ДЛЯ ЛЕЧЕНИЯ АДЕНОМЫ ПРОСТАТЫ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Доксазозин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Тамсулозин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с модифицированным высвобождением; таблетки с контролируемым высвобождением,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Финастерид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25. СРЕДСТВА, ВЛИЯЮЩИЕ НА ОРГАНЫ ДЫХАНИЯ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Амброксол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Аминофиллин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Ацетилцистеин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шипучие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Беклометазон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аэрозольный ингалятор, активируемый вдохом (легкое дыхание); спрей назальный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Беклометазон + Формотерол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Будесонид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суспензия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Будесонид + Формотерол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 с порошком для ингаляций набор;</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Вилантерол + флутиказона фуроат</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Гликопиррония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Гликопиррония бромид + индакатерол</w:t>
            </w:r>
          </w:p>
        </w:tc>
        <w:tc>
          <w:tcPr>
            <w:tcW w:w="784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Дифенгидрамин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Ипратропия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раствор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Ипратропия бромид + Фенотерол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Йод + Калия йодид + Глицерол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местного применения;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спрей для местного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Ксилометазолин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гель назальный; капли; спрей назальный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Олодатерол + тиотропия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ингаляций дозированный</w:t>
            </w:r>
          </w:p>
        </w:tc>
      </w:tr>
      <w:tr w:rsidR="00A72371" w:rsidRPr="002661A2" w:rsidTr="001A67F4">
        <w:tc>
          <w:tcPr>
            <w:tcW w:w="306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Омализумаб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Салметерол + Флутиказон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порошок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Сальбутамол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аэрозольный ингалятор, активируемый вдохом (легкое дыхание); раствор для ингаляций; таблетки; таблетки, покрытые оболочкой,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Тиотропия бромид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Фенспирид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сироп;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Формотерол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 порошок для ингаляций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Формотерол + Будесонид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26. СРЕДСТВА, ПРИМЕНЯЕМЫЕ В ОФТАЛЬМОЛОГИИ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Бутиламиногидроксипропоксифеноксиметилметилоксадиазол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Гипромеллоза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Пилокарпин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Тавлупрост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Тимолол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Тропикамид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bl>
    <w:p w:rsidR="00A72371" w:rsidRDefault="00A72371" w:rsidP="002661A2">
      <w:pPr>
        <w:pStyle w:val="ConsPlusNormal"/>
        <w:jc w:val="both"/>
        <w:rPr>
          <w:rFonts w:ascii="Times New Roman" w:hAnsi="Times New Roman" w:cs="Times New Roman"/>
          <w:sz w:val="18"/>
          <w:szCs w:val="18"/>
        </w:rPr>
      </w:pPr>
    </w:p>
    <w:p w:rsidR="006010F0" w:rsidRDefault="006010F0" w:rsidP="002661A2">
      <w:pPr>
        <w:pStyle w:val="ConsPlusNormal"/>
        <w:jc w:val="both"/>
        <w:rPr>
          <w:rFonts w:ascii="Times New Roman" w:hAnsi="Times New Roman" w:cs="Times New Roman"/>
          <w:sz w:val="18"/>
          <w:szCs w:val="18"/>
        </w:rPr>
      </w:pPr>
    </w:p>
    <w:p w:rsidR="006010F0" w:rsidRPr="002661A2" w:rsidRDefault="006010F0"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lastRenderedPageBreak/>
        <w:t>27. ВИТАМИНЫ И МИНЕРАЛЫ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Аскорбиновая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драже; капли для приема внутрь; капсулы пролонгированного действия; 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Калия йодид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Калия и магния аспарагинат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Кальция глюконат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Пиридоксин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Ретинол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драже; капли для приема внутрь и наружного применения; капсулы; мазь для наружного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Тиамин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28. АНТИСЕПТИКИ И СРЕДСТВА ДЛЯ ДЕЗИНФЕКЦИИ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Хлоргексидин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наружного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Этанол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наружного применения и приготовления лекарственных форм</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29. ПРОЧИЕ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73"/>
        <w:gridCol w:w="7229"/>
      </w:tblGrid>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Алфузозин</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таблетки пролонгированного действия, покрытые оболочкой; таблетки с контролируемым высвобождением, покрытые оболочкой</w:t>
            </w:r>
          </w:p>
        </w:tc>
      </w:tr>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Гексопреналин</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Деферазирокс</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диспергируемые</w:t>
            </w:r>
          </w:p>
        </w:tc>
      </w:tr>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Кетоаналоги аминокислот</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Солифенацин</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673"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Этилметилгидроксипиридинасукцинат</w:t>
            </w:r>
          </w:p>
        </w:tc>
        <w:tc>
          <w:tcPr>
            <w:tcW w:w="7229"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30. ДЕРМАТОЛОГИЧЕСКИЕ ПРЕПАРАТЫ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0"/>
        <w:gridCol w:w="6662"/>
      </w:tblGrid>
      <w:tr w:rsidR="00A72371" w:rsidRPr="002661A2" w:rsidTr="001A67F4">
        <w:tc>
          <w:tcPr>
            <w:tcW w:w="424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Диоксометилтетрагидропиримидин + Сульфадиметоксин + Тримекаин + Хлорамфеникол</w:t>
            </w:r>
          </w:p>
        </w:tc>
        <w:tc>
          <w:tcPr>
            <w:tcW w:w="6662"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мазь для наружного применения</w:t>
            </w:r>
          </w:p>
        </w:tc>
      </w:tr>
      <w:tr w:rsidR="00A72371" w:rsidRPr="002661A2" w:rsidTr="001A67F4">
        <w:tc>
          <w:tcPr>
            <w:tcW w:w="424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Мометазон</w:t>
            </w:r>
          </w:p>
        </w:tc>
        <w:tc>
          <w:tcPr>
            <w:tcW w:w="6662"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 мазь для наружного применения; спрей назальный дозированный</w:t>
            </w:r>
          </w:p>
        </w:tc>
      </w:tr>
      <w:tr w:rsidR="00A72371" w:rsidRPr="002661A2" w:rsidTr="001A67F4">
        <w:tc>
          <w:tcPr>
            <w:tcW w:w="424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Повидон-йод</w:t>
            </w:r>
          </w:p>
        </w:tc>
        <w:tc>
          <w:tcPr>
            <w:tcW w:w="6662"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местного и наружного применения</w:t>
            </w:r>
          </w:p>
        </w:tc>
      </w:tr>
      <w:tr w:rsidR="00A72371" w:rsidRPr="002661A2" w:rsidTr="001A67F4">
        <w:tc>
          <w:tcPr>
            <w:tcW w:w="4240"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Салициловая кислота</w:t>
            </w:r>
          </w:p>
        </w:tc>
        <w:tc>
          <w:tcPr>
            <w:tcW w:w="6662"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мазь для наружного применения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6010F0">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31. СРЕДСТВА, ПРИМЕНЯЕМЫЕ ПО РЕШЕНИЮ ВРАЧЕБНОЙ КОМИССИИ,</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УТВЕРЖДЕННОМУ ГЛАВНЫМ ВРАЧОМ ЛЕЧЕБНО-ПРОФИЛАКТИЧЕСКОГО</w:t>
      </w:r>
      <w:r w:rsidR="006010F0">
        <w:rPr>
          <w:rFonts w:ascii="Times New Roman" w:hAnsi="Times New Roman" w:cs="Times New Roman"/>
          <w:sz w:val="18"/>
          <w:szCs w:val="18"/>
        </w:rPr>
        <w:t xml:space="preserve"> </w:t>
      </w:r>
      <w:r w:rsidRPr="002661A2">
        <w:rPr>
          <w:rFonts w:ascii="Times New Roman" w:hAnsi="Times New Roman" w:cs="Times New Roman"/>
          <w:sz w:val="18"/>
          <w:szCs w:val="18"/>
        </w:rPr>
        <w:t>УЧРЕЖДЕНИЯ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1"/>
        <w:gridCol w:w="7841"/>
      </w:tblGrid>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Абатацепт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инфузий; 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Агомелатин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Адалимумаб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Адеметионин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Апремиласт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Аспарагиназа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Аторвастатин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Афатиниб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Бевацизумаб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Бикалутамид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Ботулинический токсин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лиофилизированный порошок для приготовления раствора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Бусерелин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Валганцикловир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Винорелбин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Вориконазол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 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Ганцикловир</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лиофилизат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Гатифлоксацин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Голимумаб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Гефитиниб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Гидроксикарбамид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Гозерелин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Гонадотропин хорионический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Дабигатрана этексилат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Дакарбазин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Дазатиниб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Дапаглифлозин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Дарбэпоэтин альфа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Железа (III) гидроксид сахарозный комплекс</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Золедроновая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Зуклопентиксол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 (масляный)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Иматиниб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Иммуноглобулин человека нормальный (IgG + IgA + IgM)</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Индакатерол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с порошком для ингаляций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Интерферон альфа-2a</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инъекций;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Интерферон альфа-2b</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местного применения; лиофилизированный порошок для приготовления раствора для инъекций;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Инфликсимаб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лиофилизированный порошок для приготовления раствора для внутривенного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деглудек</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деглудек + Инсулин аспарт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Инсулин лизпро двухфазный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Кальцитонин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спрей назальный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Капецитабин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Клопидогрел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Комплекс железа (III) оксигидроксида, сахарозы и крахмала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жевательные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Кромоглициевая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капсулы; спрей назальный дозированный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Левофлоксацин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Лейпрорелин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Линаглиптин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Лозартан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Ломефлоксацин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капли глазные;</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Метоксиполиэтиленгликоль-эпоэтин бета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Моксифлоксацин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Мельдоний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Октреотид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микросферы для приготовления суспензии для инъекций; раствор для внутривенного и подкожного введения; 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Паклитаксел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Палиперидон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суспензия для внутримышечного введения пролонгированного действия;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пролонгированного действия,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Парикальцитол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Пимекролимус</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Полипептиды коры головного мозга скота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Пэгинтерферон альфа-2a</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Пэгинтерферон альфа-2b</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Прамипексол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Ралтитрексид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Рибавирин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Ривароксабан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Рисперидон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Ритуксимаб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концентрат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Саксаглиптин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Симвастатин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Ситаглиптин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Сорафениб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Темозоломид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Тиоктовая кислота</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Тофацитиниб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Трастузумаб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инфузий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Третиноин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Трипторелин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суспензии для внутримышечного введения пролонгированного действия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Финголимод</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Флуфеназин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 (масляный)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Фулвестрант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Холина альфосцерат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Церебролизин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Цертолизумаба пэгол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Цефазолин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Цинакальцет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Ципротерон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Эверолимус</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таблетки диспергируемые</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Эзомепразол</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кишечнорастворимые,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Эмпаглифлозин</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Эноксапарин натрий</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Эрлотиниб</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1A67F4">
        <w:tc>
          <w:tcPr>
            <w:tcW w:w="306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Этанерцепт</w:t>
            </w:r>
          </w:p>
        </w:tc>
        <w:tc>
          <w:tcPr>
            <w:tcW w:w="78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8</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17" w:name="P5047"/>
      <w:bookmarkEnd w:id="17"/>
      <w:r w:rsidRPr="002661A2">
        <w:rPr>
          <w:rFonts w:ascii="Times New Roman" w:hAnsi="Times New Roman" w:cs="Times New Roman"/>
          <w:sz w:val="18"/>
          <w:szCs w:val="18"/>
        </w:rPr>
        <w:t>УТВЕРЖДЕННАЯ СТОИМОСТЬ ТЕРРИТОРИАЛЬНОЙ ПРОГРАММЫ</w:t>
      </w:r>
      <w:r w:rsidR="006010F0">
        <w:rPr>
          <w:rFonts w:ascii="Times New Roman" w:hAnsi="Times New Roman" w:cs="Times New Roman"/>
          <w:sz w:val="18"/>
          <w:szCs w:val="18"/>
        </w:rPr>
        <w:t xml:space="preserve"> </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ГОСУДАРСТВЕННЫХ ГАРАНТИЙ БЕСПЛАТНОГО ОКАЗАНИЯ ГРАЖДАНАМ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В ИРКУТСКОЙ ОБЛАСТИ ПО ИСТОЧНИКАМ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ФИНАНСОВОГО ОБЕСПЕЧЕНИЯ НА 2019 - 2021 ГОДЫ</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2019 - 2 395 996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2020 - 2 387 607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2021 - 2 378 469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застрахованного населения - 2 516 923 чел.</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spacing w:after="0" w:line="240" w:lineRule="auto"/>
        <w:rPr>
          <w:rFonts w:ascii="Times New Roman" w:hAnsi="Times New Roman" w:cs="Times New Roman"/>
          <w:sz w:val="18"/>
          <w:szCs w:val="18"/>
        </w:rPr>
        <w:sectPr w:rsidR="00A72371" w:rsidRPr="002661A2" w:rsidSect="006010F0">
          <w:pgSz w:w="11905" w:h="16838"/>
          <w:pgMar w:top="426" w:right="565" w:bottom="1134" w:left="567" w:header="0" w:footer="0" w:gutter="0"/>
          <w:cols w:space="720"/>
        </w:sectPr>
      </w:pPr>
    </w:p>
    <w:tbl>
      <w:tblPr>
        <w:tblW w:w="1607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41"/>
        <w:gridCol w:w="567"/>
        <w:gridCol w:w="1276"/>
        <w:gridCol w:w="1876"/>
        <w:gridCol w:w="1276"/>
        <w:gridCol w:w="2018"/>
        <w:gridCol w:w="1242"/>
        <w:gridCol w:w="1876"/>
      </w:tblGrid>
      <w:tr w:rsidR="00A72371" w:rsidRPr="002661A2" w:rsidTr="00085CDF">
        <w:tc>
          <w:tcPr>
            <w:tcW w:w="5941" w:type="dxa"/>
            <w:vMerge w:val="restart"/>
            <w:vAlign w:val="center"/>
          </w:tcPr>
          <w:p w:rsidR="00A72371" w:rsidRPr="002661A2" w:rsidRDefault="00A72371" w:rsidP="002661A2">
            <w:pPr>
              <w:pStyle w:val="ConsPlusNormal"/>
              <w:rPr>
                <w:rFonts w:ascii="Times New Roman" w:hAnsi="Times New Roman" w:cs="Times New Roman"/>
                <w:sz w:val="18"/>
                <w:szCs w:val="18"/>
              </w:rPr>
            </w:pPr>
          </w:p>
        </w:tc>
        <w:tc>
          <w:tcPr>
            <w:tcW w:w="567" w:type="dxa"/>
            <w:vMerge w:val="restart"/>
            <w:vAlign w:val="center"/>
          </w:tcPr>
          <w:p w:rsidR="00A72371" w:rsidRPr="002661A2" w:rsidRDefault="00A72371" w:rsidP="002661A2">
            <w:pPr>
              <w:pStyle w:val="ConsPlusNormal"/>
              <w:rPr>
                <w:rFonts w:ascii="Times New Roman" w:hAnsi="Times New Roman" w:cs="Times New Roman"/>
                <w:sz w:val="18"/>
                <w:szCs w:val="18"/>
              </w:rPr>
            </w:pPr>
          </w:p>
        </w:tc>
        <w:tc>
          <w:tcPr>
            <w:tcW w:w="3152" w:type="dxa"/>
            <w:gridSpan w:val="2"/>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Утвержденная стоимость территориальной программы на 2019 год</w:t>
            </w:r>
          </w:p>
        </w:tc>
        <w:tc>
          <w:tcPr>
            <w:tcW w:w="3294" w:type="dxa"/>
            <w:gridSpan w:val="2"/>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Утвержденная стоимость территориальной программы на 2020 год</w:t>
            </w:r>
          </w:p>
        </w:tc>
        <w:tc>
          <w:tcPr>
            <w:tcW w:w="3118" w:type="dxa"/>
            <w:gridSpan w:val="2"/>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Утвержденная стоимость территориальной программы на 2021 год</w:t>
            </w:r>
          </w:p>
        </w:tc>
      </w:tr>
      <w:tr w:rsidR="00A72371" w:rsidRPr="002661A2" w:rsidTr="00085CDF">
        <w:tc>
          <w:tcPr>
            <w:tcW w:w="5941" w:type="dxa"/>
            <w:vMerge/>
          </w:tcPr>
          <w:p w:rsidR="00A72371" w:rsidRPr="002661A2" w:rsidRDefault="00A72371" w:rsidP="002661A2">
            <w:pPr>
              <w:spacing w:after="0" w:line="240" w:lineRule="auto"/>
              <w:rPr>
                <w:rFonts w:ascii="Times New Roman" w:hAnsi="Times New Roman" w:cs="Times New Roman"/>
                <w:sz w:val="18"/>
                <w:szCs w:val="18"/>
              </w:rPr>
            </w:pPr>
          </w:p>
        </w:tc>
        <w:tc>
          <w:tcPr>
            <w:tcW w:w="567" w:type="dxa"/>
            <w:vMerge/>
          </w:tcPr>
          <w:p w:rsidR="00A72371" w:rsidRPr="002661A2" w:rsidRDefault="00A72371" w:rsidP="002661A2">
            <w:pPr>
              <w:spacing w:after="0" w:line="240" w:lineRule="auto"/>
              <w:rPr>
                <w:rFonts w:ascii="Times New Roman" w:hAnsi="Times New Roman" w:cs="Times New Roman"/>
                <w:sz w:val="18"/>
                <w:szCs w:val="18"/>
              </w:rPr>
            </w:pP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всего (тыс. руб.)</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одного жителя (одно застрахованное лицо по ОМС) в год (руб.)</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всего (тыс. руб.)</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одного жителя (одно застрахованное лицо по ОМС) в год (руб.)</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всего (тыс. руб.)</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одного жителя (одно застрахованное лицо по ОМС) в год (руб.)</w:t>
            </w:r>
          </w:p>
        </w:tc>
      </w:tr>
      <w:tr w:rsidR="00A72371" w:rsidRPr="002661A2" w:rsidTr="00085CDF">
        <w:tc>
          <w:tcPr>
            <w:tcW w:w="5941"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1276" w:type="dxa"/>
          </w:tcPr>
          <w:p w:rsidR="00A72371" w:rsidRPr="002661A2" w:rsidRDefault="00A72371" w:rsidP="002661A2">
            <w:pPr>
              <w:pStyle w:val="ConsPlusNormal"/>
              <w:rPr>
                <w:rFonts w:ascii="Times New Roman" w:hAnsi="Times New Roman" w:cs="Times New Roman"/>
                <w:sz w:val="18"/>
                <w:szCs w:val="18"/>
              </w:rPr>
            </w:pPr>
          </w:p>
        </w:tc>
        <w:tc>
          <w:tcPr>
            <w:tcW w:w="2018" w:type="dxa"/>
          </w:tcPr>
          <w:p w:rsidR="00A72371" w:rsidRPr="002661A2" w:rsidRDefault="00A72371" w:rsidP="002661A2">
            <w:pPr>
              <w:pStyle w:val="ConsPlusNormal"/>
              <w:rPr>
                <w:rFonts w:ascii="Times New Roman" w:hAnsi="Times New Roman" w:cs="Times New Roman"/>
                <w:sz w:val="18"/>
                <w:szCs w:val="18"/>
              </w:rPr>
            </w:pP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r>
      <w:tr w:rsidR="00A72371" w:rsidRPr="002661A2" w:rsidTr="00085CDF">
        <w:tc>
          <w:tcPr>
            <w:tcW w:w="5941"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Стоимость территориальной программы государственных гарантий всего (сумма строк 02 + 03)</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том числе:</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51 139 033,5</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20 521,4</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52 576 618,3</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21 080,3</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55 185 971,7</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22 131,0</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I. Средства консолидированного бюджета субъекта Российской Федерации </w:t>
            </w:r>
            <w:hyperlink w:anchor="P5166" w:history="1">
              <w:r w:rsidRPr="002661A2">
                <w:rPr>
                  <w:rFonts w:ascii="Times New Roman" w:hAnsi="Times New Roman" w:cs="Times New Roman"/>
                  <w:color w:val="0000FF"/>
                  <w:sz w:val="18"/>
                  <w:szCs w:val="18"/>
                </w:rPr>
                <w:t>&lt;*&gt;</w:t>
              </w:r>
            </w:hyperlink>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10 144 000,8</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4 233,7</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8 876 316,6</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3 717,7</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8 864 973,2</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3 727,2</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II. Стоимость территориальной программы ОМС всего</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04 + 08)</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40 995 032,7</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16 287,7</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43 700 301,7</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17 362,6</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46 320 998,5</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18 403,8</w:t>
            </w:r>
          </w:p>
        </w:tc>
      </w:tr>
      <w:tr w:rsidR="00A72371" w:rsidRPr="002661A2" w:rsidTr="00085CDF">
        <w:tc>
          <w:tcPr>
            <w:tcW w:w="5941" w:type="dxa"/>
            <w:vAlign w:val="bottom"/>
          </w:tcPr>
          <w:p w:rsidR="00A72371" w:rsidRPr="002661A2" w:rsidRDefault="00A72371" w:rsidP="00085CDF">
            <w:pPr>
              <w:pStyle w:val="ConsPlusNormal"/>
              <w:rPr>
                <w:rFonts w:ascii="Times New Roman" w:hAnsi="Times New Roman" w:cs="Times New Roman"/>
                <w:sz w:val="18"/>
                <w:szCs w:val="18"/>
              </w:rPr>
            </w:pPr>
            <w:r w:rsidRPr="002661A2">
              <w:rPr>
                <w:rFonts w:ascii="Times New Roman" w:hAnsi="Times New Roman" w:cs="Times New Roman"/>
                <w:sz w:val="18"/>
                <w:szCs w:val="18"/>
              </w:rPr>
              <w:t>1. Стоимость территориальной программы ОМС за счет средств обязательного медицинского страхования в рамках базовой программы (сумма строк 05+ 06 + 07)</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в том числе:</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40 995 032,7</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16 287,7</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43 700 301,7</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17 362,6</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46 320 998,5</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18 403,8</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1.1. Субвенции из бюджета ФОМС</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40 977 355,4</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16 280,7</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43 683 719,5</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17 356,0</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46 304 416,3</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18 397,2</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1.3. Прочие поступления</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17 677,3</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16 582,2</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16 582,2</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r>
      <w:tr w:rsidR="00A72371" w:rsidRPr="002661A2" w:rsidTr="00085CDF">
        <w:tc>
          <w:tcPr>
            <w:tcW w:w="5941"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09</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r>
      <w:tr w:rsidR="00A72371" w:rsidRPr="002661A2" w:rsidTr="00085CDF">
        <w:tc>
          <w:tcPr>
            <w:tcW w:w="59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2018"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242"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c>
          <w:tcPr>
            <w:tcW w:w="1876"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w:t>
            </w:r>
          </w:p>
        </w:tc>
      </w:tr>
    </w:tbl>
    <w:p w:rsidR="00A72371" w:rsidRPr="002661A2" w:rsidRDefault="00A72371" w:rsidP="002661A2">
      <w:pPr>
        <w:spacing w:after="0" w:line="240" w:lineRule="auto"/>
        <w:rPr>
          <w:rFonts w:ascii="Times New Roman" w:hAnsi="Times New Roman" w:cs="Times New Roman"/>
          <w:sz w:val="18"/>
          <w:szCs w:val="18"/>
        </w:rPr>
        <w:sectPr w:rsidR="00A72371" w:rsidRPr="002661A2" w:rsidSect="006010F0">
          <w:pgSz w:w="16838" w:h="11905" w:orient="landscape"/>
          <w:pgMar w:top="426" w:right="565" w:bottom="850" w:left="567" w:header="0" w:footer="0" w:gutter="0"/>
          <w:cols w:space="720"/>
        </w:sect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w:t>
      </w:r>
    </w:p>
    <w:p w:rsidR="00A72371" w:rsidRPr="002661A2" w:rsidRDefault="00A72371" w:rsidP="002661A2">
      <w:pPr>
        <w:pStyle w:val="ConsPlusNormal"/>
        <w:ind w:firstLine="540"/>
        <w:jc w:val="both"/>
        <w:rPr>
          <w:rFonts w:ascii="Times New Roman" w:hAnsi="Times New Roman" w:cs="Times New Roman"/>
          <w:sz w:val="18"/>
          <w:szCs w:val="18"/>
        </w:rPr>
      </w:pPr>
      <w:bookmarkStart w:id="18" w:name="P5166"/>
      <w:bookmarkEnd w:id="18"/>
      <w:r w:rsidRPr="002661A2">
        <w:rPr>
          <w:rFonts w:ascii="Times New Roman" w:hAnsi="Times New Roman" w:cs="Times New Roman"/>
          <w:sz w:val="18"/>
          <w:szCs w:val="18"/>
        </w:rPr>
        <w:t>&lt;*&gt; Без учета бюджетных ассигнований федерального бюджета на ОНЛС, целевые программы, а также межбюджетных трансфертов (строки 06 и 10).</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&lt;**&gt; Без учета расходов на обеспечение выполнения ТФОМС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92"/>
        <w:gridCol w:w="1084"/>
        <w:gridCol w:w="1699"/>
        <w:gridCol w:w="1084"/>
        <w:gridCol w:w="1699"/>
        <w:gridCol w:w="1264"/>
        <w:gridCol w:w="1699"/>
      </w:tblGrid>
      <w:tr w:rsidR="00A72371" w:rsidRPr="002661A2" w:rsidTr="00085CDF">
        <w:tc>
          <w:tcPr>
            <w:tcW w:w="67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Справочно</w:t>
            </w:r>
          </w:p>
        </w:tc>
        <w:tc>
          <w:tcPr>
            <w:tcW w:w="1084"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всего (тыс. руб.)</w:t>
            </w:r>
          </w:p>
        </w:tc>
        <w:tc>
          <w:tcPr>
            <w:tcW w:w="1699"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1 застрахованное лицо (руб.)</w:t>
            </w:r>
          </w:p>
        </w:tc>
        <w:tc>
          <w:tcPr>
            <w:tcW w:w="1084"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2020 г. всего (тыс. руб.)</w:t>
            </w:r>
          </w:p>
        </w:tc>
        <w:tc>
          <w:tcPr>
            <w:tcW w:w="1699"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1 застрахованное лицо (руб.)</w:t>
            </w:r>
          </w:p>
        </w:tc>
        <w:tc>
          <w:tcPr>
            <w:tcW w:w="1264"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2021 г. всего (тыс. руб.)</w:t>
            </w:r>
          </w:p>
        </w:tc>
        <w:tc>
          <w:tcPr>
            <w:tcW w:w="1699" w:type="dxa"/>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 1 застрахованное лицо (руб.)</w:t>
            </w:r>
          </w:p>
        </w:tc>
      </w:tr>
      <w:tr w:rsidR="00A72371" w:rsidRPr="002661A2" w:rsidTr="00085CDF">
        <w:tc>
          <w:tcPr>
            <w:tcW w:w="679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Расходы на обеспечение ТФОМС своих функций</w:t>
            </w:r>
          </w:p>
        </w:tc>
        <w:tc>
          <w:tcPr>
            <w:tcW w:w="10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296 695,0</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117,9</w:t>
            </w:r>
          </w:p>
        </w:tc>
        <w:tc>
          <w:tcPr>
            <w:tcW w:w="10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296 695,0</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117,9</w:t>
            </w:r>
          </w:p>
        </w:tc>
        <w:tc>
          <w:tcPr>
            <w:tcW w:w="12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296 695,0</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117,9</w:t>
            </w:r>
          </w:p>
        </w:tc>
      </w:tr>
      <w:tr w:rsidR="00A72371" w:rsidRPr="002661A2" w:rsidTr="00085CDF">
        <w:tc>
          <w:tcPr>
            <w:tcW w:w="679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0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246 821,9</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98,1</w:t>
            </w:r>
          </w:p>
        </w:tc>
        <w:tc>
          <w:tcPr>
            <w:tcW w:w="10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695 638,8</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276,4</w:t>
            </w:r>
          </w:p>
        </w:tc>
        <w:tc>
          <w:tcPr>
            <w:tcW w:w="12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1 011 262,4</w:t>
            </w:r>
          </w:p>
        </w:tc>
        <w:tc>
          <w:tcPr>
            <w:tcW w:w="16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401,8</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9</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19" w:name="P5201"/>
      <w:bookmarkEnd w:id="19"/>
      <w:r w:rsidRPr="002661A2">
        <w:rPr>
          <w:rFonts w:ascii="Times New Roman" w:hAnsi="Times New Roman" w:cs="Times New Roman"/>
          <w:sz w:val="18"/>
          <w:szCs w:val="18"/>
        </w:rPr>
        <w:t>УТВЕРЖДЕННАЯ СТОИМОСТЬ ТЕРРИТОРИАЛЬНОЙ ПРОГРАММЫ</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ГОСУДАРСТВЕННЫХ ГАРАНТИЙ БЕСПЛАТНОГО ОКАЗАНИЯ ГРАЖДАНАМ</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МЕДИЦИНСКОЙ ПОМОЩИ ПО УСЛОВИЯМ ЕЕ ОКАЗАНИЯ НА 2019 ГОД</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2019 - 2 395 996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застрахованного населения - 2 516 923 чел.</w:t>
      </w:r>
    </w:p>
    <w:p w:rsidR="00A72371" w:rsidRPr="002661A2" w:rsidRDefault="00A72371" w:rsidP="002661A2">
      <w:pPr>
        <w:spacing w:after="0" w:line="240" w:lineRule="auto"/>
        <w:rPr>
          <w:rFonts w:ascii="Times New Roman" w:hAnsi="Times New Roman" w:cs="Times New Roman"/>
          <w:sz w:val="18"/>
          <w:szCs w:val="18"/>
        </w:rPr>
      </w:pPr>
    </w:p>
    <w:tbl>
      <w:tblPr>
        <w:tblW w:w="1610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1099"/>
        <w:gridCol w:w="1191"/>
        <w:gridCol w:w="2999"/>
        <w:gridCol w:w="1276"/>
        <w:gridCol w:w="1360"/>
        <w:gridCol w:w="992"/>
        <w:gridCol w:w="964"/>
        <w:gridCol w:w="1384"/>
        <w:gridCol w:w="1384"/>
        <w:gridCol w:w="679"/>
      </w:tblGrid>
      <w:tr w:rsidR="00A72371" w:rsidRPr="002661A2" w:rsidTr="001A67F4">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p>
        </w:tc>
        <w:tc>
          <w:tcPr>
            <w:tcW w:w="1191"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 строки</w:t>
            </w:r>
          </w:p>
        </w:tc>
        <w:tc>
          <w:tcPr>
            <w:tcW w:w="299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Единица измерения</w:t>
            </w:r>
          </w:p>
        </w:tc>
        <w:tc>
          <w:tcPr>
            <w:tcW w:w="1276"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0"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956"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Подушевые нормативы финансирования территориальной программы</w:t>
            </w:r>
          </w:p>
        </w:tc>
        <w:tc>
          <w:tcPr>
            <w:tcW w:w="3447" w:type="dxa"/>
            <w:gridSpan w:val="3"/>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Merge/>
          </w:tcPr>
          <w:p w:rsidR="00A72371" w:rsidRPr="002661A2" w:rsidRDefault="00A72371" w:rsidP="002661A2">
            <w:pPr>
              <w:spacing w:after="0" w:line="240" w:lineRule="auto"/>
              <w:rPr>
                <w:rFonts w:ascii="Times New Roman" w:hAnsi="Times New Roman" w:cs="Times New Roman"/>
                <w:sz w:val="18"/>
                <w:szCs w:val="18"/>
              </w:rPr>
            </w:pPr>
          </w:p>
        </w:tc>
        <w:tc>
          <w:tcPr>
            <w:tcW w:w="2999" w:type="dxa"/>
            <w:vMerge/>
          </w:tcPr>
          <w:p w:rsidR="00A72371" w:rsidRPr="002661A2" w:rsidRDefault="00A72371" w:rsidP="002661A2">
            <w:pPr>
              <w:spacing w:after="0" w:line="240" w:lineRule="auto"/>
              <w:rPr>
                <w:rFonts w:ascii="Times New Roman" w:hAnsi="Times New Roman" w:cs="Times New Roman"/>
                <w:sz w:val="18"/>
                <w:szCs w:val="18"/>
              </w:rPr>
            </w:pPr>
          </w:p>
        </w:tc>
        <w:tc>
          <w:tcPr>
            <w:tcW w:w="1276" w:type="dxa"/>
            <w:vMerge/>
          </w:tcPr>
          <w:p w:rsidR="00A72371" w:rsidRPr="002661A2" w:rsidRDefault="00A72371" w:rsidP="002661A2">
            <w:pPr>
              <w:spacing w:after="0" w:line="240" w:lineRule="auto"/>
              <w:rPr>
                <w:rFonts w:ascii="Times New Roman" w:hAnsi="Times New Roman" w:cs="Times New Roman"/>
                <w:sz w:val="18"/>
                <w:szCs w:val="18"/>
              </w:rPr>
            </w:pPr>
          </w:p>
        </w:tc>
        <w:tc>
          <w:tcPr>
            <w:tcW w:w="1360" w:type="dxa"/>
            <w:vMerge/>
          </w:tcPr>
          <w:p w:rsidR="00A72371" w:rsidRPr="002661A2" w:rsidRDefault="00A72371" w:rsidP="002661A2">
            <w:pPr>
              <w:spacing w:after="0" w:line="240" w:lineRule="auto"/>
              <w:rPr>
                <w:rFonts w:ascii="Times New Roman" w:hAnsi="Times New Roman" w:cs="Times New Roman"/>
                <w:sz w:val="18"/>
                <w:szCs w:val="18"/>
              </w:rPr>
            </w:pPr>
          </w:p>
        </w:tc>
        <w:tc>
          <w:tcPr>
            <w:tcW w:w="1956"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руб.</w:t>
            </w:r>
          </w:p>
        </w:tc>
        <w:tc>
          <w:tcPr>
            <w:tcW w:w="2768"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тыс. руб.</w:t>
            </w:r>
          </w:p>
        </w:tc>
        <w:tc>
          <w:tcPr>
            <w:tcW w:w="67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 к итогу</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Merge/>
          </w:tcPr>
          <w:p w:rsidR="00A72371" w:rsidRPr="002661A2" w:rsidRDefault="00A72371" w:rsidP="002661A2">
            <w:pPr>
              <w:spacing w:after="0" w:line="240" w:lineRule="auto"/>
              <w:rPr>
                <w:rFonts w:ascii="Times New Roman" w:hAnsi="Times New Roman" w:cs="Times New Roman"/>
                <w:sz w:val="18"/>
                <w:szCs w:val="18"/>
              </w:rPr>
            </w:pPr>
          </w:p>
        </w:tc>
        <w:tc>
          <w:tcPr>
            <w:tcW w:w="2999" w:type="dxa"/>
            <w:vMerge/>
          </w:tcPr>
          <w:p w:rsidR="00A72371" w:rsidRPr="002661A2" w:rsidRDefault="00A72371" w:rsidP="002661A2">
            <w:pPr>
              <w:spacing w:after="0" w:line="240" w:lineRule="auto"/>
              <w:rPr>
                <w:rFonts w:ascii="Times New Roman" w:hAnsi="Times New Roman" w:cs="Times New Roman"/>
                <w:sz w:val="18"/>
                <w:szCs w:val="18"/>
              </w:rPr>
            </w:pPr>
          </w:p>
        </w:tc>
        <w:tc>
          <w:tcPr>
            <w:tcW w:w="1276" w:type="dxa"/>
            <w:vMerge/>
          </w:tcPr>
          <w:p w:rsidR="00A72371" w:rsidRPr="002661A2" w:rsidRDefault="00A72371" w:rsidP="002661A2">
            <w:pPr>
              <w:spacing w:after="0" w:line="240" w:lineRule="auto"/>
              <w:rPr>
                <w:rFonts w:ascii="Times New Roman" w:hAnsi="Times New Roman" w:cs="Times New Roman"/>
                <w:sz w:val="18"/>
                <w:szCs w:val="18"/>
              </w:rPr>
            </w:pPr>
          </w:p>
        </w:tc>
        <w:tc>
          <w:tcPr>
            <w:tcW w:w="1360" w:type="dxa"/>
            <w:vMerge/>
          </w:tcPr>
          <w:p w:rsidR="00A72371" w:rsidRPr="002661A2" w:rsidRDefault="00A72371" w:rsidP="002661A2">
            <w:pPr>
              <w:spacing w:after="0" w:line="240" w:lineRule="auto"/>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 субъекта РФ</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 субъекта РФ</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средства ОМС</w:t>
            </w:r>
          </w:p>
        </w:tc>
        <w:tc>
          <w:tcPr>
            <w:tcW w:w="679" w:type="dxa"/>
            <w:vMerge/>
          </w:tcPr>
          <w:p w:rsidR="00A72371" w:rsidRPr="002661A2" w:rsidRDefault="00A72371" w:rsidP="002661A2">
            <w:pPr>
              <w:spacing w:after="0" w:line="240" w:lineRule="auto"/>
              <w:rPr>
                <w:rFonts w:ascii="Times New Roman" w:hAnsi="Times New Roman" w:cs="Times New Roman"/>
                <w:sz w:val="18"/>
                <w:szCs w:val="18"/>
              </w:rPr>
            </w:pP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w:t>
            </w:r>
          </w:p>
        </w:tc>
      </w:tr>
      <w:tr w:rsidR="00A72371" w:rsidRPr="002661A2" w:rsidTr="001A67F4">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 xml:space="preserve">I. Медицинская помощь, предоставляемая за счет консолидированного бюджета субъекта </w:t>
            </w:r>
            <w:r w:rsidRPr="002661A2">
              <w:rPr>
                <w:rFonts w:ascii="Times New Roman" w:hAnsi="Times New Roman" w:cs="Times New Roman"/>
                <w:sz w:val="18"/>
                <w:szCs w:val="18"/>
              </w:rPr>
              <w:lastRenderedPageBreak/>
              <w:t>Российской Федерации,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в том числе </w:t>
            </w:r>
            <w:hyperlink w:anchor="P6024"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01</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4 152,2</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9 948 695,1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1. Скорая, в том числе скорая специализированная медицинская помощь, не включенная с территориальную программу ОМС,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0,037</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3 695,6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136,7</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327 621,4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3 598,3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68,4</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163 810,7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в амбулаторных условиях,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0,449</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643,6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289,0</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692 421,3</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по паллиативной медицинской помощи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899,8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7,2</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17 247,6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2 898,1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11,6</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27 775,4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0,120</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1 868,8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224,3</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537 307,4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0,0311</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643,8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20,0</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47 974,4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0,00833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1 866,9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15,6</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37 259,8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 Специализированная медицинская помощь в стационарных условиях,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92 476,4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1 664,6</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3 988 313,4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0,00303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95 972,6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290,8</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696 748,2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 Медицинская помощь в условиях дневного стационара,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0,0025</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9 562,0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23,9</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57 276,2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 Паллиативная медицинская помощь</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0,053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2 586,5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137,1</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328 460,2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6. Иные государственные и муниципальные услуги (работы)</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1 292,9</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3 097 903,1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 Высокотехнологичная медицинская помощь, оказываемая в медицинских организациях субъекта РФ</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383,7</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919 392,1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025"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 в том числе на приобретение: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81,5</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195 305,7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санитарного транспорта</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КТ</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МРТ</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иного медицинского оборудования</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81,5</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195 305,7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III. Медицинская помощь в рамках территориальной программы ОМС:</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16 287,7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40 995 032,7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80%</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 (сумма строк 29 + 34)</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0,300</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3 242,1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972,6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2 448 033,0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 + 35.1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663,9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1 912,0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4 812 244,1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 + 35.1.1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посещения для проведения профилактических медицинских осмотров, включая диспансеризацию</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0,79</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 + 35.1.1.1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1 372,8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864,9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2 176 867,7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 + 35.1.1.2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0,16</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1 661,1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265,8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668 952,4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 том числе посещений по паллиативной медицинской помощи </w:t>
            </w:r>
            <w:hyperlink w:anchor="P6026" w:history="1">
              <w:r w:rsidRPr="002661A2">
                <w:rPr>
                  <w:rFonts w:ascii="Times New Roman" w:hAnsi="Times New Roman" w:cs="Times New Roman"/>
                  <w:color w:val="0000FF"/>
                  <w:sz w:val="18"/>
                  <w:szCs w:val="18"/>
                </w:rPr>
                <w:t>&lt;***&gt;</w:t>
              </w:r>
            </w:hyperlink>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6026" w:history="1">
              <w:r w:rsidRPr="002661A2">
                <w:rPr>
                  <w:rFonts w:ascii="Times New Roman" w:hAnsi="Times New Roman" w:cs="Times New Roman"/>
                  <w:color w:val="0000FF"/>
                  <w:sz w:val="18"/>
                  <w:szCs w:val="18"/>
                </w:rPr>
                <w:t>&lt;***&gt;</w:t>
              </w:r>
            </w:hyperlink>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на дому выездными патронажными бригадами паллиативной медицинской помощи </w:t>
            </w:r>
            <w:hyperlink w:anchor="P6026" w:history="1">
              <w:r w:rsidRPr="002661A2">
                <w:rPr>
                  <w:rFonts w:ascii="Times New Roman" w:hAnsi="Times New Roman" w:cs="Times New Roman"/>
                  <w:color w:val="0000FF"/>
                  <w:sz w:val="18"/>
                  <w:szCs w:val="18"/>
                </w:rPr>
                <w:t>&lt;***&gt;</w:t>
              </w:r>
            </w:hyperlink>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 + 35.2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0,56</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842,6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471,8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1 187 566,1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 + 35.3</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1 842,4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3 168,8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7 975 791,0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(сумма строк 31 + 36),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0,17647</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44 949,3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7 932,2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19 964 745,4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31.1 + 36.1)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0,0091</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107 473,8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978,0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2 461 579,4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31.2 + 36.2)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48 556,2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194,2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488 848,9</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31.3 + 36.3)</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172 705,3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607,9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1 530 094,5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 (сумма строк 32 + 37)</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26 993,1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1 673,6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4 212 251,3</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том числе 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32.1 + 37.1)</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0,00631</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98 896,6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624,0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1 570 654,5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32.2 + 37.2)</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0,000478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159 242,7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76,1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191 583,2</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6026"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 xml:space="preserve"> (равно строке 38)</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затраты на ведение дела СМО</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156,7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394 401,8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иные расходы (равно строке 39)</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 строки 20:</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Медицинская помощь, предоставляемая в рамках базовой программы ОМС застрахованным лицам</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16 131,0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40 600 630,9</w:t>
            </w: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0,300</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3 242,1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972,6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2 448 033,0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663,9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1 912,0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4 812 244,1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0,79</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1 372,8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864,9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2 176 867,7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0,16</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1 661,1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265,8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668 952,4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по неотложной медицинской помощи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0,56</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842,6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471,8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1 187 566,1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1 842,4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3 168,8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7 975 791,0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0,17647</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44 949,3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7 932,2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19 964 745,4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0,0091</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48 556,2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194,2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2 461 579,4</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172 705,3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607,9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488 848,9</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172 705,3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607,9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1 530 094,5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26 993,1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1 673,6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4 212 251,3</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медицинская помощь по профилю "онкология"</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0,00631</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98 896,6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624,0</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1 570 654,5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0,000478</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159 242,7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76,1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191 583,2</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по видам и заболеваниям сверх базовой программы:</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посещений по паллиативной медицинской помощи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медицинская помощь в амбулаторных </w:t>
            </w:r>
            <w:r w:rsidRPr="002661A2">
              <w:rPr>
                <w:rFonts w:ascii="Times New Roman" w:hAnsi="Times New Roman" w:cs="Times New Roman"/>
                <w:sz w:val="18"/>
                <w:szCs w:val="18"/>
              </w:rPr>
              <w:lastRenderedPageBreak/>
              <w:t>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35.3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специализированная медицинская помощь в стационарных условиях, в том числе</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6026" w:history="1">
              <w:r w:rsidRPr="002661A2">
                <w:rPr>
                  <w:rFonts w:ascii="Times New Roman" w:hAnsi="Times New Roman" w:cs="Times New Roman"/>
                  <w:color w:val="0000FF"/>
                  <w:sz w:val="18"/>
                  <w:szCs w:val="18"/>
                </w:rPr>
                <w:t>&lt;***&gt;</w:t>
              </w:r>
            </w:hyperlink>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276" w:type="dxa"/>
            <w:vAlign w:val="center"/>
          </w:tcPr>
          <w:p w:rsidR="00A72371" w:rsidRPr="002661A2" w:rsidRDefault="00A72371" w:rsidP="002661A2">
            <w:pPr>
              <w:pStyle w:val="ConsPlusNormal"/>
              <w:rPr>
                <w:rFonts w:ascii="Times New Roman" w:hAnsi="Times New Roman" w:cs="Times New Roman"/>
                <w:sz w:val="18"/>
                <w:szCs w:val="18"/>
              </w:rPr>
            </w:pPr>
          </w:p>
        </w:tc>
        <w:tc>
          <w:tcPr>
            <w:tcW w:w="1360"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иные расходы</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6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1A67F4">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ИТОГО (сумма строк 01 + 15 + 20)</w:t>
            </w:r>
          </w:p>
        </w:tc>
        <w:tc>
          <w:tcPr>
            <w:tcW w:w="119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27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4 233,7</w:t>
            </w:r>
          </w:p>
        </w:tc>
        <w:tc>
          <w:tcPr>
            <w:tcW w:w="96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16 287,7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10 144 000,8</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40 995 032,7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r>
    </w:tbl>
    <w:p w:rsidR="00A72371" w:rsidRPr="002661A2" w:rsidRDefault="00A72371" w:rsidP="002661A2">
      <w:pPr>
        <w:spacing w:after="0" w:line="240" w:lineRule="auto"/>
        <w:rPr>
          <w:rFonts w:ascii="Times New Roman" w:hAnsi="Times New Roman" w:cs="Times New Roman"/>
          <w:sz w:val="18"/>
          <w:szCs w:val="18"/>
        </w:rPr>
        <w:sectPr w:rsidR="00A72371" w:rsidRPr="002661A2" w:rsidSect="00085CDF">
          <w:pgSz w:w="16838" w:h="11905" w:orient="landscape"/>
          <w:pgMar w:top="567" w:right="565" w:bottom="850" w:left="567" w:header="0" w:footer="0" w:gutter="0"/>
          <w:cols w:space="720"/>
        </w:sect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w:t>
      </w:r>
    </w:p>
    <w:p w:rsidR="00A72371" w:rsidRPr="002661A2" w:rsidRDefault="00A72371" w:rsidP="002661A2">
      <w:pPr>
        <w:pStyle w:val="ConsPlusNormal"/>
        <w:ind w:firstLine="540"/>
        <w:jc w:val="both"/>
        <w:rPr>
          <w:rFonts w:ascii="Times New Roman" w:hAnsi="Times New Roman" w:cs="Times New Roman"/>
          <w:sz w:val="18"/>
          <w:szCs w:val="18"/>
        </w:rPr>
      </w:pPr>
      <w:bookmarkStart w:id="20" w:name="P6024"/>
      <w:bookmarkEnd w:id="20"/>
      <w:r w:rsidRPr="002661A2">
        <w:rPr>
          <w:rFonts w:ascii="Times New Roman" w:hAnsi="Times New Roman" w:cs="Times New Roman"/>
          <w:sz w:val="18"/>
          <w:szCs w:val="18"/>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Pr="002661A2" w:rsidRDefault="00A72371" w:rsidP="002661A2">
      <w:pPr>
        <w:pStyle w:val="ConsPlusNormal"/>
        <w:ind w:firstLine="540"/>
        <w:jc w:val="both"/>
        <w:rPr>
          <w:rFonts w:ascii="Times New Roman" w:hAnsi="Times New Roman" w:cs="Times New Roman"/>
          <w:sz w:val="18"/>
          <w:szCs w:val="18"/>
        </w:rPr>
      </w:pPr>
      <w:bookmarkStart w:id="21" w:name="P6025"/>
      <w:bookmarkEnd w:id="21"/>
      <w:r w:rsidRPr="002661A2">
        <w:rPr>
          <w:rFonts w:ascii="Times New Roman" w:hAnsi="Times New Roman" w:cs="Times New Roman"/>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Pr="002661A2" w:rsidRDefault="00A72371" w:rsidP="002661A2">
      <w:pPr>
        <w:pStyle w:val="ConsPlusNormal"/>
        <w:ind w:firstLine="540"/>
        <w:jc w:val="both"/>
        <w:rPr>
          <w:rFonts w:ascii="Times New Roman" w:hAnsi="Times New Roman" w:cs="Times New Roman"/>
          <w:sz w:val="18"/>
          <w:szCs w:val="18"/>
        </w:rPr>
      </w:pPr>
      <w:bookmarkStart w:id="22" w:name="P6026"/>
      <w:bookmarkEnd w:id="22"/>
      <w:r w:rsidRPr="002661A2">
        <w:rPr>
          <w:rFonts w:ascii="Times New Roman" w:hAnsi="Times New Roman" w:cs="Times New Roman"/>
          <w:sz w:val="18"/>
          <w:szCs w:val="18"/>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10</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23" w:name="P6038"/>
      <w:bookmarkEnd w:id="23"/>
      <w:r w:rsidRPr="002661A2">
        <w:rPr>
          <w:rFonts w:ascii="Times New Roman" w:hAnsi="Times New Roman" w:cs="Times New Roman"/>
          <w:sz w:val="18"/>
          <w:szCs w:val="18"/>
        </w:rPr>
        <w:t>УТВЕРЖДЕННАЯ СТОИМОСТЬ ТЕРРИТОРИАЛЬНОЙ ПРОГРАММЫ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ГОСУДАРСТВЕННЫХ ГАРАНТИЙ БЕСПЛАТНОГО ОКАЗАНИЯ ГРАЖДАНАМ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ПО УСЛОВИЯМ ЕЕ ОКАЗАНИЯ НА 2020 ГОД</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2020 - 2 387 607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застрахованного населения - 2 516 923 чел.</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spacing w:after="0" w:line="240" w:lineRule="auto"/>
        <w:rPr>
          <w:rFonts w:ascii="Times New Roman" w:hAnsi="Times New Roman" w:cs="Times New Roman"/>
          <w:sz w:val="18"/>
          <w:szCs w:val="18"/>
        </w:rPr>
        <w:sectPr w:rsidR="00A72371" w:rsidRPr="002661A2" w:rsidSect="002661A2">
          <w:pgSz w:w="11905" w:h="16838"/>
          <w:pgMar w:top="1134" w:right="565" w:bottom="1134" w:left="567" w:header="0" w:footer="0" w:gutter="0"/>
          <w:cols w:space="720"/>
        </w:sectPr>
      </w:pPr>
    </w:p>
    <w:tbl>
      <w:tblPr>
        <w:tblW w:w="1621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1099"/>
        <w:gridCol w:w="788"/>
        <w:gridCol w:w="2999"/>
        <w:gridCol w:w="1560"/>
        <w:gridCol w:w="1417"/>
        <w:gridCol w:w="992"/>
        <w:gridCol w:w="1134"/>
        <w:gridCol w:w="1384"/>
        <w:gridCol w:w="1384"/>
        <w:gridCol w:w="679"/>
      </w:tblGrid>
      <w:tr w:rsidR="00A72371" w:rsidRPr="002661A2" w:rsidTr="002661A2">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p>
        </w:tc>
        <w:tc>
          <w:tcPr>
            <w:tcW w:w="788"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 строки</w:t>
            </w:r>
          </w:p>
        </w:tc>
        <w:tc>
          <w:tcPr>
            <w:tcW w:w="299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Единица измерения</w:t>
            </w:r>
          </w:p>
        </w:tc>
        <w:tc>
          <w:tcPr>
            <w:tcW w:w="1560"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2126"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Подушевые нормативы финансирования территориальной программы</w:t>
            </w:r>
          </w:p>
        </w:tc>
        <w:tc>
          <w:tcPr>
            <w:tcW w:w="3447" w:type="dxa"/>
            <w:gridSpan w:val="3"/>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Стоимость территориальной программы по источникам ее финансового обеспечения</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Merge/>
          </w:tcPr>
          <w:p w:rsidR="00A72371" w:rsidRPr="002661A2" w:rsidRDefault="00A72371" w:rsidP="002661A2">
            <w:pPr>
              <w:spacing w:after="0" w:line="240" w:lineRule="auto"/>
              <w:rPr>
                <w:rFonts w:ascii="Times New Roman" w:hAnsi="Times New Roman" w:cs="Times New Roman"/>
                <w:sz w:val="18"/>
                <w:szCs w:val="18"/>
              </w:rPr>
            </w:pPr>
          </w:p>
        </w:tc>
        <w:tc>
          <w:tcPr>
            <w:tcW w:w="2999" w:type="dxa"/>
            <w:vMerge/>
          </w:tcPr>
          <w:p w:rsidR="00A72371" w:rsidRPr="002661A2" w:rsidRDefault="00A72371" w:rsidP="002661A2">
            <w:pPr>
              <w:spacing w:after="0" w:line="240" w:lineRule="auto"/>
              <w:rPr>
                <w:rFonts w:ascii="Times New Roman" w:hAnsi="Times New Roman" w:cs="Times New Roman"/>
                <w:sz w:val="18"/>
                <w:szCs w:val="18"/>
              </w:rPr>
            </w:pPr>
          </w:p>
        </w:tc>
        <w:tc>
          <w:tcPr>
            <w:tcW w:w="1560" w:type="dxa"/>
            <w:vMerge/>
          </w:tcPr>
          <w:p w:rsidR="00A72371" w:rsidRPr="002661A2" w:rsidRDefault="00A72371" w:rsidP="002661A2">
            <w:pPr>
              <w:spacing w:after="0" w:line="240" w:lineRule="auto"/>
              <w:rPr>
                <w:rFonts w:ascii="Times New Roman" w:hAnsi="Times New Roman" w:cs="Times New Roman"/>
                <w:sz w:val="18"/>
                <w:szCs w:val="18"/>
              </w:rPr>
            </w:pPr>
          </w:p>
        </w:tc>
        <w:tc>
          <w:tcPr>
            <w:tcW w:w="1417" w:type="dxa"/>
            <w:vMerge/>
          </w:tcPr>
          <w:p w:rsidR="00A72371" w:rsidRPr="002661A2" w:rsidRDefault="00A72371" w:rsidP="002661A2">
            <w:pPr>
              <w:spacing w:after="0" w:line="240" w:lineRule="auto"/>
              <w:rPr>
                <w:rFonts w:ascii="Times New Roman" w:hAnsi="Times New Roman" w:cs="Times New Roman"/>
                <w:sz w:val="18"/>
                <w:szCs w:val="18"/>
              </w:rPr>
            </w:pPr>
          </w:p>
        </w:tc>
        <w:tc>
          <w:tcPr>
            <w:tcW w:w="2126"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руб.</w:t>
            </w:r>
          </w:p>
        </w:tc>
        <w:tc>
          <w:tcPr>
            <w:tcW w:w="2768"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тыс. руб.</w:t>
            </w:r>
          </w:p>
        </w:tc>
        <w:tc>
          <w:tcPr>
            <w:tcW w:w="67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 к итогу</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Merge/>
          </w:tcPr>
          <w:p w:rsidR="00A72371" w:rsidRPr="002661A2" w:rsidRDefault="00A72371" w:rsidP="002661A2">
            <w:pPr>
              <w:spacing w:after="0" w:line="240" w:lineRule="auto"/>
              <w:rPr>
                <w:rFonts w:ascii="Times New Roman" w:hAnsi="Times New Roman" w:cs="Times New Roman"/>
                <w:sz w:val="18"/>
                <w:szCs w:val="18"/>
              </w:rPr>
            </w:pPr>
          </w:p>
        </w:tc>
        <w:tc>
          <w:tcPr>
            <w:tcW w:w="2999" w:type="dxa"/>
            <w:vMerge/>
          </w:tcPr>
          <w:p w:rsidR="00A72371" w:rsidRPr="002661A2" w:rsidRDefault="00A72371" w:rsidP="002661A2">
            <w:pPr>
              <w:spacing w:after="0" w:line="240" w:lineRule="auto"/>
              <w:rPr>
                <w:rFonts w:ascii="Times New Roman" w:hAnsi="Times New Roman" w:cs="Times New Roman"/>
                <w:sz w:val="18"/>
                <w:szCs w:val="18"/>
              </w:rPr>
            </w:pPr>
          </w:p>
        </w:tc>
        <w:tc>
          <w:tcPr>
            <w:tcW w:w="1560" w:type="dxa"/>
            <w:vMerge/>
          </w:tcPr>
          <w:p w:rsidR="00A72371" w:rsidRPr="002661A2" w:rsidRDefault="00A72371" w:rsidP="002661A2">
            <w:pPr>
              <w:spacing w:after="0" w:line="240" w:lineRule="auto"/>
              <w:rPr>
                <w:rFonts w:ascii="Times New Roman" w:hAnsi="Times New Roman" w:cs="Times New Roman"/>
                <w:sz w:val="18"/>
                <w:szCs w:val="18"/>
              </w:rPr>
            </w:pPr>
          </w:p>
        </w:tc>
        <w:tc>
          <w:tcPr>
            <w:tcW w:w="1417" w:type="dxa"/>
            <w:vMerge/>
          </w:tcPr>
          <w:p w:rsidR="00A72371" w:rsidRPr="002661A2" w:rsidRDefault="00A72371" w:rsidP="002661A2">
            <w:pPr>
              <w:spacing w:after="0" w:line="240" w:lineRule="auto"/>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 субъекта РФ</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ОМС</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за счет средств бюджета субъекта РФ</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средства ОМС</w:t>
            </w:r>
          </w:p>
        </w:tc>
        <w:tc>
          <w:tcPr>
            <w:tcW w:w="679" w:type="dxa"/>
            <w:vMerge/>
          </w:tcPr>
          <w:p w:rsidR="00A72371" w:rsidRPr="002661A2" w:rsidRDefault="00A72371" w:rsidP="002661A2">
            <w:pPr>
              <w:spacing w:after="0" w:line="240" w:lineRule="auto"/>
              <w:rPr>
                <w:rFonts w:ascii="Times New Roman" w:hAnsi="Times New Roman" w:cs="Times New Roman"/>
                <w:sz w:val="18"/>
                <w:szCs w:val="18"/>
              </w:rPr>
            </w:pP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w:t>
            </w:r>
          </w:p>
        </w:tc>
      </w:tr>
      <w:tr w:rsidR="00A72371" w:rsidRPr="002661A2" w:rsidTr="002661A2">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I. Медицинская помощь, предоставляемая за счет консолидированного бюджета субъекта Российской Федерации,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в том числе </w:t>
            </w:r>
            <w:hyperlink w:anchor="P6861"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3 717,7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8 876 316,6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Скорая, в том числе скорая специализированная медицинская помощь, не включенная с территориальную программу ОМС,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3 397,4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125,7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300 127,2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3 307,9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62,9</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150 063,6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в амбулаторных условиях,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0,451</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565,5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255,1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608 970,2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по паллиативной медицинской помощи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0,013</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349,9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6 684,1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1 127,1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4,5</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10 763,9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0,121</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1 635,8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197,9</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472 577,7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0,031</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570,5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42 225,3</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0,00836</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1 641,7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32 768,4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 Специализированная медицинская помощь в стационарных условиях,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90 717,1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1 542,1</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3 682 143,5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0,00304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88 623,9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269,4</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643 261,4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 Медицинская помощь в условиях дневного стационара,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0,0025</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9 067,0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54 121,2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 Паллиативная медицинская помощь</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0,057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1 884,9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107,4</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256 517,4</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6. Иные государственные и муниципальные услуги (работы)</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1 133,8</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2 706 958,2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 Высокотехнологичная медицинская помощь, оказываемая в медицинских организациях субъекта РФ</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166 464,0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333,0</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794 901,2</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6862"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 в том числе на приобретение: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санитарного транспорта</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КТ</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МРТ</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иного медицинского оборудования</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III. Медицинская помощь в рамках территориальной программы ОМС:</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17 362,6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43 700 301,7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83%</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 (сумма строк 29 + 34)</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0,29</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3 371,2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977,7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2 460 700,6</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 + 35.1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 в т.ч.</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699,5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2 028,7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5 105 881,1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 + 35.1.1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 том числе посещения для проведения профилактических </w:t>
            </w:r>
            <w:r w:rsidRPr="002661A2">
              <w:rPr>
                <w:rFonts w:ascii="Times New Roman" w:hAnsi="Times New Roman" w:cs="Times New Roman"/>
                <w:sz w:val="18"/>
                <w:szCs w:val="18"/>
              </w:rPr>
              <w:lastRenderedPageBreak/>
              <w:t>медицинских осмотров, включая диспансеризацию</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0,808</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 + 35.1.1.1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1 472,3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933,5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2 349 433,5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 + 35.1.1.2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1 498,0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260,6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656 030,6</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 том числе посещений по паллиативной медицинской помощи </w:t>
            </w:r>
            <w:hyperlink w:anchor="P6863" w:history="1">
              <w:r w:rsidRPr="002661A2">
                <w:rPr>
                  <w:rFonts w:ascii="Times New Roman" w:hAnsi="Times New Roman" w:cs="Times New Roman"/>
                  <w:color w:val="0000FF"/>
                  <w:sz w:val="18"/>
                  <w:szCs w:val="18"/>
                </w:rPr>
                <w:t>&lt;***&gt;</w:t>
              </w:r>
            </w:hyperlink>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6863" w:history="1">
              <w:r w:rsidRPr="002661A2">
                <w:rPr>
                  <w:rFonts w:ascii="Times New Roman" w:hAnsi="Times New Roman" w:cs="Times New Roman"/>
                  <w:color w:val="0000FF"/>
                  <w:sz w:val="18"/>
                  <w:szCs w:val="18"/>
                </w:rPr>
                <w:t>&lt;***&gt;</w:t>
              </w:r>
            </w:hyperlink>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на дому выездными патронажными бригадами паллиативной медицинской помощи </w:t>
            </w:r>
            <w:hyperlink w:anchor="P6863" w:history="1">
              <w:r w:rsidRPr="002661A2">
                <w:rPr>
                  <w:rFonts w:ascii="Times New Roman" w:hAnsi="Times New Roman" w:cs="Times New Roman"/>
                  <w:color w:val="0000FF"/>
                  <w:sz w:val="18"/>
                  <w:szCs w:val="18"/>
                </w:rPr>
                <w:t>&lt;***&gt;</w:t>
              </w:r>
            </w:hyperlink>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 + 35.2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862,4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465,7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1 172 172,0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0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 + 35.3</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1 907,3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3 375,9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8 497 006,1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(сумма строк 31 + 36),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0,17557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48 975,0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8 598,5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21 641 861,3</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31.1 + 36.1)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0,01023</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138 876,6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1 420,7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3 575 810,5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31.2 + 36.2)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0,005</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48 895,5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244,5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615 331,0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высокотехнологичная медицинская помощь</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31.3 + 36.3)</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180 316,0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638,3</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1 606 599,2</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 (сумма строк 32 + 37)</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28 154,9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1 745,6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4 393 550,8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том числе 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32.1 + 37.1)</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0,0065</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104 702,9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680,6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1 712 939,9</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32.2 + 37.2)</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0,000492</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165 930,8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81,6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205 476,5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6863"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 xml:space="preserve"> (равно строке 38)</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затраты на ведение дела СМО</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170,5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429 129,8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иные расходы (равно строке 39)</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из строки 20:</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Медицинская помощь, предоставляемая в рамках базовой программы ОМС застрахованным лицам</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17 192,1</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43 271 171,9</w:t>
            </w: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0,29</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3 371,2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977,7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2 460 700,6</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699,5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2 028,7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5 105 881,1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0,808</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1 472,3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933,5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2 349 433,5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1 498,0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260,6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656 030,6</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по неотложной медицинской помощи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862,4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465,7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1 172 172,0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1 907,3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3 375,9</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8 497 006,1</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0,17557</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48 975,0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8 598,5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21 641 861,3</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0,01023</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138 876,6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1 420,7</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3 575 810,5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0,005</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48 895,5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244,5</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615 331,0</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0,00354</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180 316,0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638,3</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1 606 599,2</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28 154,9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1 745,6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4 393 550,8</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0,0065</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104 702,9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680,6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1 712 939,9</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0,000492</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165 930,8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81,6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205 476,5</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по видам и заболеваниям сверх базовой программы:</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посещений по паллиативной медицинской помощи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в том числе</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36.3</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37.1</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37.2</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6863" w:history="1">
              <w:r w:rsidRPr="002661A2">
                <w:rPr>
                  <w:rFonts w:ascii="Times New Roman" w:hAnsi="Times New Roman" w:cs="Times New Roman"/>
                  <w:color w:val="0000FF"/>
                  <w:sz w:val="18"/>
                  <w:szCs w:val="18"/>
                </w:rPr>
                <w:t>&lt;***&gt;</w:t>
              </w:r>
            </w:hyperlink>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1560" w:type="dxa"/>
            <w:vAlign w:val="center"/>
          </w:tcPr>
          <w:p w:rsidR="00A72371" w:rsidRPr="002661A2" w:rsidRDefault="00A72371" w:rsidP="002661A2">
            <w:pPr>
              <w:pStyle w:val="ConsPlusNormal"/>
              <w:rPr>
                <w:rFonts w:ascii="Times New Roman" w:hAnsi="Times New Roman" w:cs="Times New Roman"/>
                <w:sz w:val="18"/>
                <w:szCs w:val="18"/>
              </w:rPr>
            </w:pPr>
          </w:p>
        </w:tc>
        <w:tc>
          <w:tcPr>
            <w:tcW w:w="1417"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иные расходы</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299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34"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vAlign w:val="center"/>
          </w:tcPr>
          <w:p w:rsidR="00A72371" w:rsidRPr="002661A2" w:rsidRDefault="00A72371" w:rsidP="002661A2">
            <w:pPr>
              <w:pStyle w:val="ConsPlusNormal"/>
              <w:rPr>
                <w:rFonts w:ascii="Times New Roman" w:hAnsi="Times New Roman" w:cs="Times New Roman"/>
                <w:sz w:val="18"/>
                <w:szCs w:val="18"/>
              </w:rPr>
            </w:pP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2661A2">
        <w:tc>
          <w:tcPr>
            <w:tcW w:w="3877"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ИТОГО (сумма строк 01 + 15 + 20)</w:t>
            </w:r>
          </w:p>
        </w:tc>
        <w:tc>
          <w:tcPr>
            <w:tcW w:w="788"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2999" w:type="dxa"/>
            <w:vAlign w:val="center"/>
          </w:tcPr>
          <w:p w:rsidR="00A72371" w:rsidRPr="002661A2" w:rsidRDefault="00A72371" w:rsidP="002661A2">
            <w:pPr>
              <w:pStyle w:val="ConsPlusNormal"/>
              <w:rPr>
                <w:rFonts w:ascii="Times New Roman" w:hAnsi="Times New Roman" w:cs="Times New Roman"/>
                <w:sz w:val="18"/>
                <w:szCs w:val="18"/>
              </w:rPr>
            </w:pPr>
          </w:p>
        </w:tc>
        <w:tc>
          <w:tcPr>
            <w:tcW w:w="156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41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3 717,7</w:t>
            </w:r>
          </w:p>
        </w:tc>
        <w:tc>
          <w:tcPr>
            <w:tcW w:w="113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17 362,6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8 876 316,6</w:t>
            </w:r>
          </w:p>
        </w:tc>
        <w:tc>
          <w:tcPr>
            <w:tcW w:w="13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43 700 301,7</w:t>
            </w:r>
          </w:p>
        </w:tc>
        <w:tc>
          <w:tcPr>
            <w:tcW w:w="67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r>
    </w:tbl>
    <w:p w:rsidR="00A72371" w:rsidRPr="002661A2" w:rsidRDefault="00A72371" w:rsidP="002661A2">
      <w:pPr>
        <w:spacing w:after="0" w:line="240" w:lineRule="auto"/>
        <w:rPr>
          <w:rFonts w:ascii="Times New Roman" w:hAnsi="Times New Roman" w:cs="Times New Roman"/>
          <w:sz w:val="18"/>
          <w:szCs w:val="18"/>
        </w:rPr>
        <w:sectPr w:rsidR="00A72371" w:rsidRPr="002661A2" w:rsidSect="00085CDF">
          <w:pgSz w:w="16838" w:h="11905" w:orient="landscape"/>
          <w:pgMar w:top="568" w:right="565" w:bottom="850" w:left="567" w:header="0" w:footer="0" w:gutter="0"/>
          <w:cols w:space="720"/>
        </w:sect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w:t>
      </w:r>
    </w:p>
    <w:p w:rsidR="00A72371" w:rsidRPr="002661A2" w:rsidRDefault="00A72371" w:rsidP="002661A2">
      <w:pPr>
        <w:pStyle w:val="ConsPlusNormal"/>
        <w:ind w:firstLine="540"/>
        <w:jc w:val="both"/>
        <w:rPr>
          <w:rFonts w:ascii="Times New Roman" w:hAnsi="Times New Roman" w:cs="Times New Roman"/>
          <w:sz w:val="18"/>
          <w:szCs w:val="18"/>
        </w:rPr>
      </w:pPr>
      <w:bookmarkStart w:id="24" w:name="P6861"/>
      <w:bookmarkEnd w:id="24"/>
      <w:r w:rsidRPr="002661A2">
        <w:rPr>
          <w:rFonts w:ascii="Times New Roman" w:hAnsi="Times New Roman" w:cs="Times New Roman"/>
          <w:sz w:val="18"/>
          <w:szCs w:val="18"/>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Pr="002661A2" w:rsidRDefault="00A72371" w:rsidP="002661A2">
      <w:pPr>
        <w:pStyle w:val="ConsPlusNormal"/>
        <w:ind w:firstLine="540"/>
        <w:jc w:val="both"/>
        <w:rPr>
          <w:rFonts w:ascii="Times New Roman" w:hAnsi="Times New Roman" w:cs="Times New Roman"/>
          <w:sz w:val="18"/>
          <w:szCs w:val="18"/>
        </w:rPr>
      </w:pPr>
      <w:bookmarkStart w:id="25" w:name="P6862"/>
      <w:bookmarkEnd w:id="25"/>
      <w:r w:rsidRPr="002661A2">
        <w:rPr>
          <w:rFonts w:ascii="Times New Roman" w:hAnsi="Times New Roman" w:cs="Times New Roman"/>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Pr="002661A2" w:rsidRDefault="00A72371" w:rsidP="002661A2">
      <w:pPr>
        <w:pStyle w:val="ConsPlusNormal"/>
        <w:ind w:firstLine="540"/>
        <w:jc w:val="both"/>
        <w:rPr>
          <w:rFonts w:ascii="Times New Roman" w:hAnsi="Times New Roman" w:cs="Times New Roman"/>
          <w:sz w:val="18"/>
          <w:szCs w:val="18"/>
        </w:rPr>
      </w:pPr>
      <w:bookmarkStart w:id="26" w:name="P6863"/>
      <w:bookmarkEnd w:id="26"/>
      <w:r w:rsidRPr="002661A2">
        <w:rPr>
          <w:rFonts w:ascii="Times New Roman" w:hAnsi="Times New Roman" w:cs="Times New Roman"/>
          <w:sz w:val="18"/>
          <w:szCs w:val="18"/>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11</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27" w:name="P6875"/>
      <w:bookmarkEnd w:id="27"/>
      <w:r w:rsidRPr="002661A2">
        <w:rPr>
          <w:rFonts w:ascii="Times New Roman" w:hAnsi="Times New Roman" w:cs="Times New Roman"/>
          <w:sz w:val="18"/>
          <w:szCs w:val="18"/>
        </w:rPr>
        <w:t>УТВЕРЖДЕННАЯ СТОИМОСТЬ ТЕРРИТОРИАЛЬНОЙ ПРОГРАММЫ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ГОСУДАРСТВЕННЫХ ГАРАНТИЙ БЕСПЛАТНОГО ОКАЗАНИЯ ГРАЖДАНАМ</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 ПО УСЛОВИЯМ ЕЕ ОКАЗАНИЯ НА 2021 ГОД</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постоянного населения 2021 - 2 378 469 чел.</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Численность застрахованного населения - 2 516 923 чел.</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spacing w:after="0" w:line="240" w:lineRule="auto"/>
        <w:rPr>
          <w:rFonts w:ascii="Times New Roman" w:hAnsi="Times New Roman" w:cs="Times New Roman"/>
          <w:sz w:val="18"/>
          <w:szCs w:val="18"/>
        </w:rPr>
        <w:sectPr w:rsidR="00A72371" w:rsidRPr="002661A2" w:rsidSect="002661A2">
          <w:pgSz w:w="11905" w:h="16838"/>
          <w:pgMar w:top="1134" w:right="565" w:bottom="1134" w:left="567" w:header="0" w:footer="0" w:gutter="0"/>
          <w:cols w:space="720"/>
        </w:sectPr>
      </w:pPr>
    </w:p>
    <w:tbl>
      <w:tblPr>
        <w:tblW w:w="16226"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64"/>
        <w:gridCol w:w="1320"/>
        <w:gridCol w:w="709"/>
        <w:gridCol w:w="4536"/>
        <w:gridCol w:w="993"/>
        <w:gridCol w:w="992"/>
        <w:gridCol w:w="851"/>
        <w:gridCol w:w="819"/>
        <w:gridCol w:w="1165"/>
        <w:gridCol w:w="1165"/>
        <w:gridCol w:w="219"/>
        <w:gridCol w:w="460"/>
        <w:gridCol w:w="219"/>
      </w:tblGrid>
      <w:tr w:rsidR="00A72371" w:rsidRPr="002661A2" w:rsidTr="00085CDF">
        <w:tc>
          <w:tcPr>
            <w:tcW w:w="4098"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p>
        </w:tc>
        <w:tc>
          <w:tcPr>
            <w:tcW w:w="709"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 строки</w:t>
            </w:r>
          </w:p>
        </w:tc>
        <w:tc>
          <w:tcPr>
            <w:tcW w:w="4536"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Единица измерения</w:t>
            </w:r>
          </w:p>
        </w:tc>
        <w:tc>
          <w:tcPr>
            <w:tcW w:w="993" w:type="dxa"/>
            <w:vMerge w:val="restart"/>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992" w:type="dxa"/>
            <w:vMerge w:val="restart"/>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Стоимость единицы объема медицинской помощи (норматив финансовых затрат на единицу объема предоставления медицинской помощи)</w:t>
            </w:r>
          </w:p>
        </w:tc>
        <w:tc>
          <w:tcPr>
            <w:tcW w:w="1670" w:type="dxa"/>
            <w:gridSpan w:val="2"/>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Подушевые нормативы финансирования территориальной программы</w:t>
            </w:r>
          </w:p>
        </w:tc>
        <w:tc>
          <w:tcPr>
            <w:tcW w:w="3228" w:type="dxa"/>
            <w:gridSpan w:val="5"/>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Стоимость территориальной программы по источникам ее финансового обеспечения</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Merge/>
          </w:tcPr>
          <w:p w:rsidR="00A72371" w:rsidRPr="002661A2" w:rsidRDefault="00A72371" w:rsidP="002661A2">
            <w:pPr>
              <w:spacing w:after="0" w:line="240" w:lineRule="auto"/>
              <w:rPr>
                <w:rFonts w:ascii="Times New Roman" w:hAnsi="Times New Roman" w:cs="Times New Roman"/>
                <w:sz w:val="18"/>
                <w:szCs w:val="18"/>
              </w:rPr>
            </w:pPr>
          </w:p>
        </w:tc>
        <w:tc>
          <w:tcPr>
            <w:tcW w:w="4536" w:type="dxa"/>
            <w:vMerge/>
          </w:tcPr>
          <w:p w:rsidR="00A72371" w:rsidRPr="002661A2" w:rsidRDefault="00A72371" w:rsidP="002661A2">
            <w:pPr>
              <w:spacing w:after="0" w:line="240" w:lineRule="auto"/>
              <w:rPr>
                <w:rFonts w:ascii="Times New Roman" w:hAnsi="Times New Roman" w:cs="Times New Roman"/>
                <w:sz w:val="18"/>
                <w:szCs w:val="18"/>
              </w:rPr>
            </w:pPr>
          </w:p>
        </w:tc>
        <w:tc>
          <w:tcPr>
            <w:tcW w:w="993" w:type="dxa"/>
            <w:vMerge/>
          </w:tcPr>
          <w:p w:rsidR="00A72371" w:rsidRPr="00085CDF" w:rsidRDefault="00A72371" w:rsidP="002661A2">
            <w:pPr>
              <w:spacing w:after="0" w:line="240" w:lineRule="auto"/>
              <w:rPr>
                <w:rFonts w:ascii="Times New Roman" w:hAnsi="Times New Roman" w:cs="Times New Roman"/>
                <w:sz w:val="16"/>
                <w:szCs w:val="18"/>
              </w:rPr>
            </w:pPr>
          </w:p>
        </w:tc>
        <w:tc>
          <w:tcPr>
            <w:tcW w:w="992" w:type="dxa"/>
            <w:vMerge/>
          </w:tcPr>
          <w:p w:rsidR="00A72371" w:rsidRPr="00085CDF" w:rsidRDefault="00A72371" w:rsidP="002661A2">
            <w:pPr>
              <w:spacing w:after="0" w:line="240" w:lineRule="auto"/>
              <w:rPr>
                <w:rFonts w:ascii="Times New Roman" w:hAnsi="Times New Roman" w:cs="Times New Roman"/>
                <w:sz w:val="16"/>
                <w:szCs w:val="18"/>
              </w:rPr>
            </w:pPr>
          </w:p>
        </w:tc>
        <w:tc>
          <w:tcPr>
            <w:tcW w:w="1670" w:type="dxa"/>
            <w:gridSpan w:val="2"/>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руб.</w:t>
            </w:r>
          </w:p>
        </w:tc>
        <w:tc>
          <w:tcPr>
            <w:tcW w:w="2549" w:type="dxa"/>
            <w:gridSpan w:val="3"/>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тыс. руб.</w:t>
            </w:r>
          </w:p>
        </w:tc>
        <w:tc>
          <w:tcPr>
            <w:tcW w:w="679" w:type="dxa"/>
            <w:gridSpan w:val="2"/>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в % к итогу</w:t>
            </w:r>
          </w:p>
        </w:tc>
      </w:tr>
      <w:tr w:rsidR="00A72371" w:rsidRPr="002661A2" w:rsidTr="00085CDF">
        <w:trPr>
          <w:gridAfter w:val="1"/>
          <w:wAfter w:w="219" w:type="dxa"/>
        </w:trPr>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Merge/>
          </w:tcPr>
          <w:p w:rsidR="00A72371" w:rsidRPr="002661A2" w:rsidRDefault="00A72371" w:rsidP="002661A2">
            <w:pPr>
              <w:spacing w:after="0" w:line="240" w:lineRule="auto"/>
              <w:rPr>
                <w:rFonts w:ascii="Times New Roman" w:hAnsi="Times New Roman" w:cs="Times New Roman"/>
                <w:sz w:val="18"/>
                <w:szCs w:val="18"/>
              </w:rPr>
            </w:pPr>
          </w:p>
        </w:tc>
        <w:tc>
          <w:tcPr>
            <w:tcW w:w="4536" w:type="dxa"/>
            <w:vMerge/>
          </w:tcPr>
          <w:p w:rsidR="00A72371" w:rsidRPr="002661A2" w:rsidRDefault="00A72371" w:rsidP="002661A2">
            <w:pPr>
              <w:spacing w:after="0" w:line="240" w:lineRule="auto"/>
              <w:rPr>
                <w:rFonts w:ascii="Times New Roman" w:hAnsi="Times New Roman" w:cs="Times New Roman"/>
                <w:sz w:val="18"/>
                <w:szCs w:val="18"/>
              </w:rPr>
            </w:pPr>
          </w:p>
        </w:tc>
        <w:tc>
          <w:tcPr>
            <w:tcW w:w="993" w:type="dxa"/>
            <w:vMerge/>
          </w:tcPr>
          <w:p w:rsidR="00A72371" w:rsidRPr="002661A2" w:rsidRDefault="00A72371" w:rsidP="002661A2">
            <w:pPr>
              <w:spacing w:after="0" w:line="240" w:lineRule="auto"/>
              <w:rPr>
                <w:rFonts w:ascii="Times New Roman" w:hAnsi="Times New Roman" w:cs="Times New Roman"/>
                <w:sz w:val="18"/>
                <w:szCs w:val="18"/>
              </w:rPr>
            </w:pPr>
          </w:p>
        </w:tc>
        <w:tc>
          <w:tcPr>
            <w:tcW w:w="992" w:type="dxa"/>
            <w:vMerge/>
          </w:tcPr>
          <w:p w:rsidR="00A72371" w:rsidRPr="002661A2" w:rsidRDefault="00A72371" w:rsidP="002661A2">
            <w:pPr>
              <w:spacing w:after="0" w:line="240" w:lineRule="auto"/>
              <w:rPr>
                <w:rFonts w:ascii="Times New Roman" w:hAnsi="Times New Roman" w:cs="Times New Roman"/>
                <w:sz w:val="18"/>
                <w:szCs w:val="18"/>
              </w:rPr>
            </w:pPr>
          </w:p>
        </w:tc>
        <w:tc>
          <w:tcPr>
            <w:tcW w:w="851"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за счет средств бюджета субъекта РФ</w:t>
            </w:r>
          </w:p>
        </w:tc>
        <w:tc>
          <w:tcPr>
            <w:tcW w:w="819"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за счет средств ОМС</w:t>
            </w:r>
          </w:p>
        </w:tc>
        <w:tc>
          <w:tcPr>
            <w:tcW w:w="1165"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за счет средств бюджета субъекта РФ</w:t>
            </w:r>
          </w:p>
        </w:tc>
        <w:tc>
          <w:tcPr>
            <w:tcW w:w="1165"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средства ОМС</w:t>
            </w:r>
          </w:p>
        </w:tc>
        <w:tc>
          <w:tcPr>
            <w:tcW w:w="679" w:type="dxa"/>
            <w:gridSpan w:val="2"/>
          </w:tcPr>
          <w:p w:rsidR="00A72371" w:rsidRPr="002661A2" w:rsidRDefault="00A72371" w:rsidP="002661A2">
            <w:pPr>
              <w:spacing w:after="0" w:line="240" w:lineRule="auto"/>
              <w:rPr>
                <w:rFonts w:ascii="Times New Roman" w:hAnsi="Times New Roman" w:cs="Times New Roman"/>
                <w:sz w:val="18"/>
                <w:szCs w:val="18"/>
              </w:rPr>
            </w:pP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w:t>
            </w:r>
          </w:p>
        </w:tc>
      </w:tr>
      <w:tr w:rsidR="00A72371" w:rsidRPr="002661A2" w:rsidTr="00085CDF">
        <w:tc>
          <w:tcPr>
            <w:tcW w:w="4098"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I. Медицинская помощь, предоставляемая за счет консолидированного бюджета субъекта Российской Федерации,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в том числе </w:t>
            </w:r>
            <w:hyperlink w:anchor="P7699"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3 727,2</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8 864 973,2</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Скорая, в том числе скорая специализированная медицинская помощь, не включенная с территориальную программу ОМС,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3 508,8</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129,8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308 783,8</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3 416,4</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64,9</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154 391,9</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в амбулаторных условиях,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0,452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566,4</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256,0</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608 963,8</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по паллиативной медицинской помощи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0,013</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351,3</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6 684,1</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1 131,4</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4,5</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10 763,9</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0,121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1 642,1</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198,7</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472 584,1</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0,031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572,6</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42 219,0</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0,00839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1 642,4</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32 774,8</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 Специализированная медицинская помощь в стационарных условиях,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91 065,6</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1 548,1</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3 682 143,5</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не идентифицированным и не застрахованным в системе ОМС лицам</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09</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0,00305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88 672,7</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270,5</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643 261,4</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 Медицинская помощь в условиях дневного стационара,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9 101,9</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54 121,2</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 идентифицированным и не застрахованным в системе ОМС лицам</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rPr>
                <w:rFonts w:ascii="Times New Roman" w:hAnsi="Times New Roman" w:cs="Times New Roman"/>
                <w:sz w:val="18"/>
                <w:szCs w:val="18"/>
              </w:rPr>
            </w:pP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 Паллиативная медицинская помощь</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0,058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1 859,5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107,8</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256 517,4</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6. Иные государственные и муниципальные услуги (работы)</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1 129,7</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2 686 958,2</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 Высокотехнологичная медицинская помощь, оказываемая в медицинских организациях субъекта РФ</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167 103,5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334,3</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794 901,2</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700"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том числе на приобретение: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санитарного транспорта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rPr>
                <w:rFonts w:ascii="Times New Roman" w:hAnsi="Times New Roman" w:cs="Times New Roman"/>
                <w:sz w:val="18"/>
                <w:szCs w:val="18"/>
              </w:rPr>
            </w:pP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КТ</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rPr>
                <w:rFonts w:ascii="Times New Roman" w:hAnsi="Times New Roman" w:cs="Times New Roman"/>
                <w:sz w:val="18"/>
                <w:szCs w:val="18"/>
              </w:rPr>
            </w:pP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МРТ</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rPr>
                <w:rFonts w:ascii="Times New Roman" w:hAnsi="Times New Roman" w:cs="Times New Roman"/>
                <w:sz w:val="18"/>
                <w:szCs w:val="18"/>
              </w:rPr>
            </w:pP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иного медицинского оборудования</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rPr>
                <w:rFonts w:ascii="Times New Roman" w:hAnsi="Times New Roman" w:cs="Times New Roman"/>
                <w:sz w:val="18"/>
                <w:szCs w:val="18"/>
              </w:rPr>
            </w:pP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rPr>
                <w:rFonts w:ascii="Times New Roman" w:hAnsi="Times New Roman" w:cs="Times New Roman"/>
                <w:sz w:val="18"/>
                <w:szCs w:val="18"/>
              </w:rPr>
            </w:pP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outlineLvl w:val="2"/>
              <w:rPr>
                <w:rFonts w:ascii="Times New Roman" w:hAnsi="Times New Roman" w:cs="Times New Roman"/>
                <w:sz w:val="18"/>
                <w:szCs w:val="18"/>
              </w:rPr>
            </w:pPr>
            <w:r w:rsidRPr="002661A2">
              <w:rPr>
                <w:rFonts w:ascii="Times New Roman" w:hAnsi="Times New Roman" w:cs="Times New Roman"/>
                <w:sz w:val="18"/>
                <w:szCs w:val="18"/>
              </w:rPr>
              <w:t>III. Медицинская помощь в рамках территориальной программы ОМС:</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18 403,8</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46 320 998,5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84%</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 (сумма строк 29 + 34)</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0,290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3 517,6</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1 020,1</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2 567 500,2</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 + 35.1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726,3</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2 120,7</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5 337 672,6</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 + 35.1.1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посещения для проведения профилактических медицинских осмотров, включая диспансеризацию</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0,826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 + 35.1.1.1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1 528,9</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973,9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2 451 287,1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 + 35.1.1.2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комплексное посещение в рамках диспансеризации, включающей профилактический </w:t>
            </w:r>
            <w:r w:rsidRPr="002661A2">
              <w:rPr>
                <w:rFonts w:ascii="Times New Roman" w:hAnsi="Times New Roman" w:cs="Times New Roman"/>
                <w:sz w:val="18"/>
                <w:szCs w:val="18"/>
              </w:rPr>
              <w:lastRenderedPageBreak/>
              <w:t>медицинский осмотр и дополнительные методы обследований, в том числе в целях выявления онкологических заболеваний (1-й этап)</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0,189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1 528,9</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289,0</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727 305,1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сумма строк</w:t>
            </w: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 том числе посещений по паллиативной медицинской помощи </w:t>
            </w:r>
            <w:hyperlink w:anchor="P7701" w:history="1">
              <w:r w:rsidRPr="002661A2">
                <w:rPr>
                  <w:rFonts w:ascii="Times New Roman" w:hAnsi="Times New Roman" w:cs="Times New Roman"/>
                  <w:color w:val="0000FF"/>
                  <w:sz w:val="18"/>
                  <w:szCs w:val="18"/>
                </w:rPr>
                <w:t>&lt;***&gt;</w:t>
              </w:r>
            </w:hyperlink>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по паллиативной медицинской помощи без учета посещения на дому патронажными бригадами паллиативной медицинской помощи </w:t>
            </w:r>
            <w:hyperlink w:anchor="P7701" w:history="1">
              <w:r w:rsidRPr="002661A2">
                <w:rPr>
                  <w:rFonts w:ascii="Times New Roman" w:hAnsi="Times New Roman" w:cs="Times New Roman"/>
                  <w:color w:val="0000FF"/>
                  <w:sz w:val="18"/>
                  <w:szCs w:val="18"/>
                </w:rPr>
                <w:t>&lt;***&gt;</w:t>
              </w:r>
            </w:hyperlink>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22.1.2.2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 xml:space="preserve">включая посещение на дому выездными патронажными бригадами паллиативной медицинской помощи </w:t>
            </w:r>
            <w:hyperlink w:anchor="P7701" w:history="1">
              <w:r w:rsidRPr="002661A2">
                <w:rPr>
                  <w:rFonts w:ascii="Times New Roman" w:hAnsi="Times New Roman" w:cs="Times New Roman"/>
                  <w:color w:val="0000FF"/>
                  <w:sz w:val="18"/>
                  <w:szCs w:val="18"/>
                </w:rPr>
                <w:t>&lt;***&gt;</w:t>
              </w:r>
            </w:hyperlink>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 + 35.2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909,5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491,2</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1 236 197,7</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1814" w:type="dxa"/>
            <w:vMerge/>
          </w:tcPr>
          <w:p w:rsidR="00A72371" w:rsidRPr="002661A2" w:rsidRDefault="00A72371" w:rsidP="002661A2">
            <w:pPr>
              <w:spacing w:after="0" w:line="240" w:lineRule="auto"/>
              <w:rPr>
                <w:rFonts w:ascii="Times New Roman" w:hAnsi="Times New Roman" w:cs="Times New Roman"/>
                <w:sz w:val="18"/>
                <w:szCs w:val="18"/>
              </w:rPr>
            </w:pPr>
          </w:p>
        </w:tc>
        <w:tc>
          <w:tcPr>
            <w:tcW w:w="964" w:type="dxa"/>
            <w:vMerge/>
          </w:tcPr>
          <w:p w:rsidR="00A72371" w:rsidRPr="002661A2" w:rsidRDefault="00A72371" w:rsidP="002661A2">
            <w:pPr>
              <w:spacing w:after="0" w:line="240" w:lineRule="auto"/>
              <w:rPr>
                <w:rFonts w:ascii="Times New Roman" w:hAnsi="Times New Roman" w:cs="Times New Roman"/>
                <w:sz w:val="18"/>
                <w:szCs w:val="18"/>
              </w:rPr>
            </w:pPr>
          </w:p>
        </w:tc>
        <w:tc>
          <w:tcPr>
            <w:tcW w:w="13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 + 35.3</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1 985,8</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3 514,9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8 846 848,1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(сумма строк 31 + 36),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0,17610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52 491,7</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9 243,8</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23 265 889,0</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31.1 + 36.1)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0,01076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153 770,8</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1 654,6</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4 164 435,5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31.2 + 36.2)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0,0050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49 454,7</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247,3</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622 368,2</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31.3 + 36.3)</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188 798,5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670,2</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1 686 929,2</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 (сумма строк 32 + 37)</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29 588,5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1 834,5</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4 617 260,5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том числе медицинская помощь по профилю "Онкология"</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32.1 + 37.1)</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0,00668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108 914,2</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727,5</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1 831 179,4</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(сумма строк 32.2 + 37.2)</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0,000506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173 659,1</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87,9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221 165,8</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7701" w:history="1">
              <w:r w:rsidRPr="002661A2">
                <w:rPr>
                  <w:rFonts w:ascii="Times New Roman" w:hAnsi="Times New Roman" w:cs="Times New Roman"/>
                  <w:color w:val="0000FF"/>
                  <w:sz w:val="18"/>
                  <w:szCs w:val="18"/>
                </w:rPr>
                <w:t>&lt;***&gt;</w:t>
              </w:r>
            </w:hyperlink>
            <w:r w:rsidRPr="002661A2">
              <w:rPr>
                <w:rFonts w:ascii="Times New Roman" w:hAnsi="Times New Roman" w:cs="Times New Roman"/>
                <w:sz w:val="18"/>
                <w:szCs w:val="18"/>
              </w:rPr>
              <w:t xml:space="preserve"> (равно строке 38)</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затраты на ведение дела СМО</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178,6</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449 630,4</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иные расходы (равно строке 39)</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из строки 20:</w:t>
            </w:r>
          </w:p>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Медицинская помощь, предоставляемая в рамках базовой программы ОМС застрахованным лицам</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18 225,2</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45 871 368,1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0,290</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3 517,6</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1 020,1</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2 567 500,2</w:t>
            </w:r>
          </w:p>
        </w:tc>
        <w:tc>
          <w:tcPr>
            <w:tcW w:w="679" w:type="dxa"/>
            <w:gridSpan w:val="2"/>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085CDF">
        <w:tc>
          <w:tcPr>
            <w:tcW w:w="4098"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726,3</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2 120,7</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5 337 672,6</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0,826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1 528,9</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973,9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2 451 287,1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30.1.1.2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0,189</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1 528,9</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289,0</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727 305,1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по неотложной медицинской помощи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0,54</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909,5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491,2</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1 236 197,7</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обращение</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1,77</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1 985,8</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3 514,9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8 846 848,1</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0,1761</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52 491,7</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9 243,8</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23 265 889,0</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0,01076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153 770,8</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1 654,6</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4 164 435,5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49 454,7</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247,3</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622 368,2</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0,00355</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188 798,5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670,2</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1 686 929,2</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0,062</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29 588,5</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1 834,5</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4 617 260,5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0,00668</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108 914,2</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727,5</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1 831 179,4</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0,000506</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173 659,1</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87,9</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221 165,8</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Медицинская помощь по видам и заболеваниям сверх базовой программы:</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rPr>
                <w:rFonts w:ascii="Times New Roman" w:hAnsi="Times New Roman" w:cs="Times New Roman"/>
                <w:sz w:val="18"/>
                <w:szCs w:val="18"/>
              </w:rPr>
            </w:pP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скорая медицинская помощь</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вызов</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посещение с профилактическими и иными целями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val="restart"/>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 медицинская помощь в амбулаторных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посещение для проведения профилактических медицинских осмотров, включая диспансеризацию</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для проведения профилактических медицинских осмотров (без учета диспансеризации)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 том числе посещений по паллиативной медицинской помощи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по паллиативной медицинской помощи без учета посещения на дому патронажными бригадами паллиативной медицинской помощи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Merge/>
          </w:tcPr>
          <w:p w:rsidR="00A72371" w:rsidRPr="002661A2" w:rsidRDefault="00A72371" w:rsidP="002661A2">
            <w:pPr>
              <w:spacing w:after="0" w:line="240" w:lineRule="auto"/>
              <w:rPr>
                <w:rFonts w:ascii="Times New Roman" w:hAnsi="Times New Roman" w:cs="Times New Roman"/>
                <w:sz w:val="18"/>
                <w:szCs w:val="18"/>
              </w:rPr>
            </w:pP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35.1.2.2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включая посещение на дому выездными патронажными бригадами паллиативной медицинской помощи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посещений по неотложной медицинской помощи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амбулаторных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обращений</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специализированная медицинская помощь в стационарных условиях, в том числе</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реабилитация в стационарных условиях</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высокотехнологичная медицинская помощь</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36.3</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госпитализации</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медицинская помощь в условиях дневного стационара</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помощь по профилю "онкология"</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37.1</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 лечения</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при экстракорпоральном оплодотворении</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37.2</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случай</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 паллиативная медицинская помощь </w:t>
            </w:r>
            <w:hyperlink w:anchor="P7701" w:history="1">
              <w:r w:rsidRPr="002661A2">
                <w:rPr>
                  <w:rFonts w:ascii="Times New Roman" w:hAnsi="Times New Roman" w:cs="Times New Roman"/>
                  <w:color w:val="0000FF"/>
                  <w:sz w:val="18"/>
                  <w:szCs w:val="18"/>
                </w:rPr>
                <w:t>&lt;***&gt;</w:t>
              </w:r>
            </w:hyperlink>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к/день</w:t>
            </w:r>
          </w:p>
        </w:tc>
        <w:tc>
          <w:tcPr>
            <w:tcW w:w="993" w:type="dxa"/>
            <w:vAlign w:val="center"/>
          </w:tcPr>
          <w:p w:rsidR="00A72371" w:rsidRPr="002661A2" w:rsidRDefault="00A72371" w:rsidP="002661A2">
            <w:pPr>
              <w:pStyle w:val="ConsPlusNormal"/>
              <w:rPr>
                <w:rFonts w:ascii="Times New Roman" w:hAnsi="Times New Roman" w:cs="Times New Roman"/>
                <w:sz w:val="18"/>
                <w:szCs w:val="18"/>
              </w:rPr>
            </w:pPr>
          </w:p>
        </w:tc>
        <w:tc>
          <w:tcPr>
            <w:tcW w:w="992" w:type="dxa"/>
            <w:vAlign w:val="center"/>
          </w:tcPr>
          <w:p w:rsidR="00A72371" w:rsidRPr="002661A2" w:rsidRDefault="00A72371" w:rsidP="002661A2">
            <w:pPr>
              <w:pStyle w:val="ConsPlusNormal"/>
              <w:rPr>
                <w:rFonts w:ascii="Times New Roman" w:hAnsi="Times New Roman" w:cs="Times New Roman"/>
                <w:sz w:val="18"/>
                <w:szCs w:val="18"/>
              </w:rPr>
            </w:pP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иные расходы</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45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w:t>
            </w: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19" w:type="dxa"/>
            <w:vAlign w:val="center"/>
          </w:tcPr>
          <w:p w:rsidR="00A72371" w:rsidRPr="002661A2" w:rsidRDefault="00A72371" w:rsidP="002661A2">
            <w:pPr>
              <w:pStyle w:val="ConsPlusNormal"/>
              <w:rPr>
                <w:rFonts w:ascii="Times New Roman" w:hAnsi="Times New Roman" w:cs="Times New Roman"/>
                <w:sz w:val="18"/>
                <w:szCs w:val="18"/>
              </w:rPr>
            </w:pPr>
          </w:p>
        </w:tc>
        <w:tc>
          <w:tcPr>
            <w:tcW w:w="116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1384" w:type="dxa"/>
            <w:gridSpan w:val="2"/>
            <w:vAlign w:val="center"/>
          </w:tcPr>
          <w:p w:rsidR="00A72371" w:rsidRPr="002661A2" w:rsidRDefault="00A72371" w:rsidP="002661A2">
            <w:pPr>
              <w:pStyle w:val="ConsPlusNormal"/>
              <w:rPr>
                <w:rFonts w:ascii="Times New Roman" w:hAnsi="Times New Roman" w:cs="Times New Roman"/>
                <w:sz w:val="18"/>
                <w:szCs w:val="18"/>
              </w:rPr>
            </w:pP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r>
      <w:tr w:rsidR="00A72371" w:rsidRPr="002661A2" w:rsidTr="00085CDF">
        <w:tc>
          <w:tcPr>
            <w:tcW w:w="4098" w:type="dxa"/>
            <w:gridSpan w:val="3"/>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ИТОГО (сумма строк 01 + 15 + 20)</w:t>
            </w:r>
          </w:p>
        </w:tc>
        <w:tc>
          <w:tcPr>
            <w:tcW w:w="7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4536" w:type="dxa"/>
            <w:vAlign w:val="center"/>
          </w:tcPr>
          <w:p w:rsidR="00A72371" w:rsidRPr="002661A2" w:rsidRDefault="00A72371" w:rsidP="002661A2">
            <w:pPr>
              <w:pStyle w:val="ConsPlusNormal"/>
              <w:rPr>
                <w:rFonts w:ascii="Times New Roman" w:hAnsi="Times New Roman" w:cs="Times New Roman"/>
                <w:sz w:val="18"/>
                <w:szCs w:val="18"/>
              </w:rPr>
            </w:pPr>
          </w:p>
        </w:tc>
        <w:tc>
          <w:tcPr>
            <w:tcW w:w="993"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99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X</w:t>
            </w:r>
          </w:p>
        </w:tc>
        <w:tc>
          <w:tcPr>
            <w:tcW w:w="85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3 727,2</w:t>
            </w:r>
          </w:p>
        </w:tc>
        <w:tc>
          <w:tcPr>
            <w:tcW w:w="81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18 403,8</w:t>
            </w:r>
          </w:p>
        </w:tc>
        <w:tc>
          <w:tcPr>
            <w:tcW w:w="1165" w:type="dxa"/>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8 864 973,2</w:t>
            </w:r>
          </w:p>
        </w:tc>
        <w:tc>
          <w:tcPr>
            <w:tcW w:w="1384" w:type="dxa"/>
            <w:gridSpan w:val="2"/>
            <w:vAlign w:val="center"/>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46 320 998,5</w:t>
            </w:r>
          </w:p>
        </w:tc>
        <w:tc>
          <w:tcPr>
            <w:tcW w:w="679"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r>
    </w:tbl>
    <w:p w:rsidR="00A72371" w:rsidRPr="002661A2" w:rsidRDefault="00A72371" w:rsidP="002661A2">
      <w:pPr>
        <w:spacing w:after="0" w:line="240" w:lineRule="auto"/>
        <w:rPr>
          <w:rFonts w:ascii="Times New Roman" w:hAnsi="Times New Roman" w:cs="Times New Roman"/>
          <w:sz w:val="18"/>
          <w:szCs w:val="18"/>
        </w:rPr>
        <w:sectPr w:rsidR="00A72371" w:rsidRPr="002661A2" w:rsidSect="00085CDF">
          <w:pgSz w:w="16838" w:h="11905" w:orient="landscape"/>
          <w:pgMar w:top="568" w:right="565" w:bottom="850" w:left="567" w:header="0" w:footer="0" w:gutter="0"/>
          <w:cols w:space="720"/>
        </w:sect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lastRenderedPageBreak/>
        <w:t>--------------------------------</w:t>
      </w:r>
    </w:p>
    <w:p w:rsidR="00A72371" w:rsidRPr="002661A2" w:rsidRDefault="00A72371" w:rsidP="002661A2">
      <w:pPr>
        <w:pStyle w:val="ConsPlusNormal"/>
        <w:ind w:firstLine="540"/>
        <w:jc w:val="both"/>
        <w:rPr>
          <w:rFonts w:ascii="Times New Roman" w:hAnsi="Times New Roman" w:cs="Times New Roman"/>
          <w:sz w:val="18"/>
          <w:szCs w:val="18"/>
        </w:rPr>
      </w:pPr>
      <w:bookmarkStart w:id="28" w:name="P7699"/>
      <w:bookmarkEnd w:id="28"/>
      <w:r w:rsidRPr="002661A2">
        <w:rPr>
          <w:rFonts w:ascii="Times New Roman" w:hAnsi="Times New Roman" w:cs="Times New Roman"/>
          <w:sz w:val="18"/>
          <w:szCs w:val="18"/>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A72371" w:rsidRPr="002661A2" w:rsidRDefault="00A72371" w:rsidP="002661A2">
      <w:pPr>
        <w:pStyle w:val="ConsPlusNormal"/>
        <w:ind w:firstLine="540"/>
        <w:jc w:val="both"/>
        <w:rPr>
          <w:rFonts w:ascii="Times New Roman" w:hAnsi="Times New Roman" w:cs="Times New Roman"/>
          <w:sz w:val="18"/>
          <w:szCs w:val="18"/>
        </w:rPr>
      </w:pPr>
      <w:bookmarkStart w:id="29" w:name="P7700"/>
      <w:bookmarkEnd w:id="29"/>
      <w:r w:rsidRPr="002661A2">
        <w:rPr>
          <w:rFonts w:ascii="Times New Roman" w:hAnsi="Times New Roman" w:cs="Times New Roman"/>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72371" w:rsidRPr="002661A2" w:rsidRDefault="00A72371" w:rsidP="002661A2">
      <w:pPr>
        <w:pStyle w:val="ConsPlusNormal"/>
        <w:ind w:firstLine="540"/>
        <w:jc w:val="both"/>
        <w:rPr>
          <w:rFonts w:ascii="Times New Roman" w:hAnsi="Times New Roman" w:cs="Times New Roman"/>
          <w:sz w:val="18"/>
          <w:szCs w:val="18"/>
        </w:rPr>
      </w:pPr>
      <w:bookmarkStart w:id="30" w:name="P7701"/>
      <w:bookmarkEnd w:id="30"/>
      <w:r w:rsidRPr="002661A2">
        <w:rPr>
          <w:rFonts w:ascii="Times New Roman" w:hAnsi="Times New Roman" w:cs="Times New Roman"/>
          <w:sz w:val="18"/>
          <w:szCs w:val="18"/>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12</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31" w:name="P7713"/>
      <w:bookmarkEnd w:id="31"/>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ЛЕКАРСТВЕННЫХ ПРЕПАРАТОВ ДЛЯ МЕДИЦИНСКОГО ПРИМЕНЕНИЯ,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ОТПУСКАЕМЫХ БЕСПЛАТНО ПО РЕЦЕПТАМ НА ЛЕКАРСТВЕННЫЕ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ПРЕПАРАТЫ, ПРИ АМБУЛАТОРНОМ ЛЕЧЕНИИ ДЛЯ ДЕТЕЙ ПЕРВЫХ ТРЕХ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ЛЕТ ЖИЗНИ ИЗ МАЛОИМУЩИХ СЕМЕЙ, СЕМЕЙ ОДИНОКИХ РОДИТЕЛЕЙ,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ДЛЯ ДЕТЕЙ В ВОЗРАСТЕ ДО ШЕСТИ ЛЕТ ИЗ МНОГОДЕТНЫХ СЕМЕЙ</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 Миорелаксанты и антихолинэстеразные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Баклофен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Тизанидин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 Ненаркотические анальгетики и нестероидные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Диклофенак</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 таблетки, покрытые кишечнорастворимой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Ибупрофен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суспензия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Кетопрофен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Парацетамол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 таблетки; суппозитории ректальные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 Прочие 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Пимекролимус</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Фенспирид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сироп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4. Средства для лечения аллергических реакций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Лоратадин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Хлоропирамин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Цетиризин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раствор-капли для приема внутрь; таблетки, покрытые оболочкой; сироп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5. Средства, влияющие на центральную нервную систему,</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противосудорожные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Бензобарбитал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Вальпроевая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 таблетки пролонгированного действия,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Карбамазепин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Клоназепам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Леветирацетам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Нитразепам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Окскарбазепин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 суспензия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Топирамат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Фенобарбитал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Фенитоин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Этосуксимид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6. Анксиолитики (транквилизаторы)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Диазепам</w:t>
            </w:r>
          </w:p>
        </w:tc>
        <w:tc>
          <w:tcPr>
            <w:tcW w:w="8485"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7. Антипсихотические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Перициазин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Галоперидол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капли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8. Прочие средства, влияющие на центральную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нервную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Бетагистин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Винпоцетин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Пирацетам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 раствор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Холина альфосцерат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Церебролизин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9. Средства для профилактики и лечения инфекций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антибактериальные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Азитромицин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Амоксициллин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 таблетки; таблетки диспергируемые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Амоксициллин + клавулановая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Ампициллин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Бензилпенициллин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Бензатина бензилпенициллин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Гентамицин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Джозамицин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диспергируемые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Кларитромицин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Ко-тримоксазол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Оксациллин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Цефазолин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Цефотаксим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Цефтриаксон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Цефуроксим</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гранулы для приготовления суспензии для приема внутрь;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противотуберкулезные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 + этамбутол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 + пиразинамид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Этамбутол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противовирусные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Ацикловир</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альфа 2</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назальные, суппозитории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гамма человеческий рекомбинантный</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интраназального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Кагоцел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Осельтамивир</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Умифеновир</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4) противогрибковые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Вориконазол </w:t>
            </w:r>
            <w:hyperlink w:anchor="P8132" w:history="1">
              <w:r w:rsidRPr="002661A2">
                <w:rPr>
                  <w:rFonts w:ascii="Times New Roman" w:hAnsi="Times New Roman" w:cs="Times New Roman"/>
                  <w:color w:val="0000FF"/>
                  <w:sz w:val="18"/>
                  <w:szCs w:val="18"/>
                </w:rPr>
                <w:t>&lt;*&gt;</w:t>
              </w:r>
            </w:hyperlink>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 таблетки, покрытые пленочной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Клотримазол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вагинальные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Нистатин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Флуконазол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5) противопротозойные и противомалярийные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Мебендазол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Метронидазол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крем</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6) прочие средства для профилактики и лечения инфекций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Бифидобактерии бифидум</w:t>
            </w:r>
          </w:p>
        </w:tc>
        <w:tc>
          <w:tcPr>
            <w:tcW w:w="8485"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приема внутрь и местного применения; порошок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10. Противоопухолевые, иммунодепрессивные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сопутствующие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Азатиоприн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Ломустин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Меркаптопурин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Метотрексат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лиофилизированный 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 xml:space="preserve">Темозоломид </w:t>
            </w:r>
            <w:hyperlink w:anchor="P8132" w:history="1">
              <w:r w:rsidRPr="002661A2">
                <w:rPr>
                  <w:rFonts w:ascii="Times New Roman" w:hAnsi="Times New Roman" w:cs="Times New Roman"/>
                  <w:color w:val="0000FF"/>
                  <w:sz w:val="18"/>
                  <w:szCs w:val="18"/>
                </w:rPr>
                <w:t>&lt;*&gt;</w:t>
              </w:r>
            </w:hyperlink>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Циклоспорин </w:t>
            </w:r>
            <w:hyperlink w:anchor="P8132" w:history="1">
              <w:r w:rsidRPr="002661A2">
                <w:rPr>
                  <w:rFonts w:ascii="Times New Roman" w:hAnsi="Times New Roman" w:cs="Times New Roman"/>
                  <w:color w:val="0000FF"/>
                  <w:sz w:val="18"/>
                  <w:szCs w:val="18"/>
                </w:rPr>
                <w:t>&lt;*&gt;</w:t>
              </w:r>
            </w:hyperlink>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капсулы мягкие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11. Средства для лечения остеопороза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Альфакальцидол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раствор-капли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Кальцитонин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 спрей назальный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Кальция глюконат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12. Средства, влияющие на кровь</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противоанемические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Железа (III) гидроксид полимальтозат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жевательные; раствор для приема внутрь; капли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Фолиевая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Цианокобаламин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 лиофилизат для приготовления раствора для подкожного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средства, влияющие на систему свертывания крови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Аминокапроновая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инфузий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Варфарин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Гепарин натрия</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Этамзилат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13. Средства, влияющие на сердечно-сосудистую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Амиодарон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внутривенного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Ацетилсалициловая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Атенолол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Дигоксин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Изосорбида мононитрат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Изосорбида динитрат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Каптоприл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Метилдопа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Метопролол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с замедленным высвобождением</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Нифедипин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Эналаприл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14. Средства для лечения заболеваний желудочно-кишечного</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тракта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средства, используемые для лечения заболеваний,</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сопровождающихся эрозивно-язвенными процессами в пищеводе,желудке и двенадцатиперстной кишке</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Висмута трикалия дицитрат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Метоклопрамид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Омепразол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Фамотидин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спазмолитические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Дротаверин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Метоклопрамид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приема внутрь;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Ондансетрон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 суппозитории ректальные; таблетки; таблетки лиофилизированные;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Платифиллин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 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панкреатические энзимы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Панкреатин</w:t>
            </w:r>
          </w:p>
        </w:tc>
        <w:tc>
          <w:tcPr>
            <w:tcW w:w="8485"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4) антидиарейные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Смектит диоктаэдрический</w:t>
            </w:r>
          </w:p>
        </w:tc>
        <w:tc>
          <w:tcPr>
            <w:tcW w:w="8485"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5) слабительные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Лактулоза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Макрогол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приема внутрь; порошок для приготовления раствора для приема внутрь (для детей)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6) средства, используемые для лечения заболеваний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печени и желчевыводящих путей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Глицирризиновая кислота + фосфолипиды</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Урсодезоксихолевая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суспензия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15. Гормоны и средства, влияющие на эндокринную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Гидрокортизон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мазь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Дексаметазон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внутримышечного введения; таблетки; 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Десмопрессин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Левотироксин натрий</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Метилпреднизолон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инъекций;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Преднизолон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мазь для наружного применения; лиофилизат для приготовления раствора для инъекций;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16. Диуретики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Ацетазоламид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Гидрохлоротиазид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Спиронолактон</w:t>
            </w:r>
          </w:p>
        </w:tc>
        <w:tc>
          <w:tcPr>
            <w:tcW w:w="8485"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Фуросемид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17. Средства, влияющие на органы дыхания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противоастматические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Аминофиллин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Беклометазон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Будесонид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Ипратропия бромид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ингаляций; аэрозоль для ингаляций дозированный; капсулы с порошком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Ипратропия бромид + фенотерол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Кромоглициевая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в капсулах; аэрозоль для ингаляций дозированный; раствор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Салметерол + флутиказон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аэрозоль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Сальбутамол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дозированный; порошок для ингаляций;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ингаляций; таблетки, покрытые оболочкой, пролонгированного действия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Формотерол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капсулы с порошком для ингаляций; порошок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Формотерол + будесонид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прочие средства для лечения заболеваний органов дыхания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Амброксол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 раствор для приема внутрь или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Ацетилцистеин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приема внутрь; гранулы для приготовления раствора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18. Препараты для лечения заболеваний уха и глаз</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Дорзоламид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Рифамицин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ушные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Тимолол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гель глазной; капли глазные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19. Витамины и минералы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Аскорбиновая кислота</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драже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Калия и магния аспарагинат</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Калия йодид</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Колекальциферол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приема внутрь водный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Пиридоксин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Ретинол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драже; капсулы; раствор для приема внутрь (масляный)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Тиамин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20. Дерматологические препараты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57"/>
        <w:gridCol w:w="6945"/>
      </w:tblGrid>
      <w:tr w:rsidR="00A72371" w:rsidRPr="002661A2" w:rsidTr="00085CDF">
        <w:tc>
          <w:tcPr>
            <w:tcW w:w="395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Диоксометилтетрагидропиримидин + сульфадиметоксин + тримекаин + хлорамфеникол</w:t>
            </w:r>
          </w:p>
        </w:tc>
        <w:tc>
          <w:tcPr>
            <w:tcW w:w="694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мазь для наружного применения</w:t>
            </w:r>
          </w:p>
        </w:tc>
      </w:tr>
      <w:tr w:rsidR="00A72371" w:rsidRPr="002661A2" w:rsidTr="00085CDF">
        <w:tc>
          <w:tcPr>
            <w:tcW w:w="395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Мометазон</w:t>
            </w:r>
          </w:p>
        </w:tc>
        <w:tc>
          <w:tcPr>
            <w:tcW w:w="694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 мазь для наружного применения;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раствор для наружного применения</w:t>
            </w:r>
          </w:p>
        </w:tc>
      </w:tr>
      <w:tr w:rsidR="00A72371" w:rsidRPr="002661A2" w:rsidTr="00085CDF">
        <w:tc>
          <w:tcPr>
            <w:tcW w:w="395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Пимекролимус </w:t>
            </w:r>
            <w:hyperlink w:anchor="P8132" w:history="1">
              <w:r w:rsidRPr="002661A2">
                <w:rPr>
                  <w:rFonts w:ascii="Times New Roman" w:hAnsi="Times New Roman" w:cs="Times New Roman"/>
                  <w:color w:val="0000FF"/>
                  <w:sz w:val="18"/>
                  <w:szCs w:val="18"/>
                </w:rPr>
                <w:t>&lt;*&gt;</w:t>
              </w:r>
            </w:hyperlink>
          </w:p>
        </w:tc>
        <w:tc>
          <w:tcPr>
            <w:tcW w:w="694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w:t>
            </w:r>
          </w:p>
        </w:tc>
      </w:tr>
      <w:tr w:rsidR="00A72371" w:rsidRPr="002661A2" w:rsidTr="00085CDF">
        <w:tc>
          <w:tcPr>
            <w:tcW w:w="395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Повидон-йод</w:t>
            </w:r>
          </w:p>
        </w:tc>
        <w:tc>
          <w:tcPr>
            <w:tcW w:w="694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местного и наружного применения; раствор для наружного применения</w:t>
            </w:r>
          </w:p>
        </w:tc>
      </w:tr>
      <w:tr w:rsidR="00A72371" w:rsidRPr="002661A2" w:rsidTr="00085CDF">
        <w:tc>
          <w:tcPr>
            <w:tcW w:w="395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Хлоргексидин</w:t>
            </w:r>
          </w:p>
        </w:tc>
        <w:tc>
          <w:tcPr>
            <w:tcW w:w="694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местного применения; раствор для местного и наружного применения; раствор для наружного применения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21. Прочие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485"/>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Ксилометазолин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назальные; капли ушные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Мебендазол</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Пентоксифиллин</w:t>
            </w:r>
          </w:p>
        </w:tc>
        <w:tc>
          <w:tcPr>
            <w:tcW w:w="8485"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w:t>
      </w:r>
    </w:p>
    <w:p w:rsidR="00A72371" w:rsidRPr="002661A2" w:rsidRDefault="00A72371" w:rsidP="002661A2">
      <w:pPr>
        <w:pStyle w:val="ConsPlusNormal"/>
        <w:ind w:firstLine="540"/>
        <w:jc w:val="both"/>
        <w:rPr>
          <w:rFonts w:ascii="Times New Roman" w:hAnsi="Times New Roman" w:cs="Times New Roman"/>
          <w:sz w:val="18"/>
          <w:szCs w:val="18"/>
        </w:rPr>
      </w:pPr>
      <w:bookmarkStart w:id="32" w:name="P8132"/>
      <w:bookmarkEnd w:id="32"/>
      <w:r w:rsidRPr="002661A2">
        <w:rPr>
          <w:rFonts w:ascii="Times New Roman" w:hAnsi="Times New Roman" w:cs="Times New Roman"/>
          <w:sz w:val="18"/>
          <w:szCs w:val="18"/>
        </w:rPr>
        <w:t>&lt;*&gt; Лекарственные препараты, назначаемые по решению врачебной комиссии медицинской организации.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12(1)</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33" w:name="P8144"/>
      <w:bookmarkEnd w:id="33"/>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ЛЕКАРСТВЕННЫХ ПРЕПАРАТОВ ДЛЯ МЕДИЦИНСКОГО ПРИМЕНЕНИЯ,</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ОТПУСКАЕМЫХ БЕСПЛАТНО ПО РЕЦЕПТАМ НА ЛЕКАРСТВЕННЫЕ</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ПРЕПАРАТЫ, ПРИ АМБУЛАТОРНОМ ЛЕЧЕНИИ ДЛЯ ДЕТЕЙ В ВОЗРАСТЕ</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ДО ЧЕТЫРЕХ ЛЕТ ИЗ МАЛОИМУЩИХ СЕМЕЙ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 Миорелаксанты и антихолинэстеразные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085CDF">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Баклофен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085CDF">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Тизанидин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 Ненаркотические анальгетики и нестероидные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Диклофенак</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 таблетки, покрытые кишечнорастворимой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Ибупрофен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суспензия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Кетопрофен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Парацетамол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 таблетки; суппозитории ректальные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3. Прочие противовоспалительные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Пимекролимус</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Фенспирид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сироп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4. Средства для лечения аллергических реакций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Лоратадин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Хлоропирамин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Цетиризин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раствор-капли для приема внутрь; таблетки, покрытые оболочкой; сироп</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5. Средства, влияющие на центральную нервную систему,противосудорожные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Бензобарбитал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Вальпроевая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кишечнорастворимой оболочкой; таблетки пролонгированного действия,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Карбамазепин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Клоназепам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Леветирацетам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Нитразепам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Окскарбазепин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 суспензия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Топирамат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Фенобарбитал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Фенитоин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Этосуксимид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6. Анксиолитики (транквилизаторы)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Диазепам</w:t>
            </w:r>
          </w:p>
        </w:tc>
        <w:tc>
          <w:tcPr>
            <w:tcW w:w="8202"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7. Антипсихотические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Перициазин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раствор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Галоперидол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капли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8. Прочие средства, влияющие на центральную</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нервную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Бетагистин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Винпоцетин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Пирацетам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капсулы; раствор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Холина альфосцерат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Церебролизин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9. Средства для профилактики и лечения инфекций</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антибактериальные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Азитромицин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Амоксициллин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 таблетки; таблетки диспергируемые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Амоксициллин + клавулановая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кислота для приема внутрь; порошок для приготовления инъекционного раствора; таблетки диспергируемые;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Ампициллин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Бензилпенициллин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Бензатина бензилпенициллин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внутримышечного введения; порошок для приготовления суспензии для внутримышечных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Гентамицин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Джозамицин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 таблетки диспергируемые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Кларитромицин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лиофилизированный порошок для инъекций; порошок для приготовления суспензии для приема внутрь; таблетки, покрытые оболочкой; таблетки пролонгированного действия,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Ко-тримоксазол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Оксациллин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Цефазолин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внутривенного и внутримышечного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Цефотаксим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Цефтриаксон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Цефуроксим</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гранулы для приготовления суспензии для приема внутрь;</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пленочной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противотуберкулезные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 + этамбутол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Изониазид + пиразинамид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Этамбутол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противовирусные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8"/>
        <w:gridCol w:w="6521"/>
      </w:tblGrid>
      <w:tr w:rsidR="00A72371" w:rsidRPr="002661A2" w:rsidTr="002661A2">
        <w:tc>
          <w:tcPr>
            <w:tcW w:w="4098"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Ацикловир</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4098"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альфа 2</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назальные, суппозитории</w:t>
            </w:r>
          </w:p>
        </w:tc>
      </w:tr>
      <w:tr w:rsidR="00A72371" w:rsidRPr="002661A2" w:rsidTr="002661A2">
        <w:tc>
          <w:tcPr>
            <w:tcW w:w="4098"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Интерферон гамма человеческий рекомбинантный</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интраназального введения</w:t>
            </w:r>
          </w:p>
        </w:tc>
      </w:tr>
      <w:tr w:rsidR="00A72371" w:rsidRPr="002661A2" w:rsidTr="002661A2">
        <w:tc>
          <w:tcPr>
            <w:tcW w:w="4098"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Кагоцел</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4098"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Осельтамивир</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4098" w:type="dxa"/>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Умифеновир</w:t>
            </w:r>
          </w:p>
        </w:tc>
        <w:tc>
          <w:tcPr>
            <w:tcW w:w="6521"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4) противогрибковые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Вориконазол </w:t>
            </w:r>
            <w:hyperlink w:anchor="P8562" w:history="1">
              <w:r w:rsidRPr="002661A2">
                <w:rPr>
                  <w:rFonts w:ascii="Times New Roman" w:hAnsi="Times New Roman" w:cs="Times New Roman"/>
                  <w:color w:val="0000FF"/>
                  <w:sz w:val="18"/>
                  <w:szCs w:val="18"/>
                </w:rPr>
                <w:t>&lt;*&gt;</w:t>
              </w:r>
            </w:hyperlink>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 таблетки, покрытые пленочной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Клотримазол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вагинальные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Нистатин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Флуконазол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5) противопротозойные и противомалярийные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Мебендазол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Метронидазол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крем</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6) прочие средства для профилактики и лечения инфекций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Бифидобактерии бифидум</w:t>
            </w:r>
          </w:p>
        </w:tc>
        <w:tc>
          <w:tcPr>
            <w:tcW w:w="8202"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приема внутрь и местного применения; порошок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10. Противоопухолевые, иммунодепрессивныеи сопутствующие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Азатиоприн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Ломустин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Меркаптопурин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Метотрексат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лиофилизированный порошок для приготовления раствора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Темозоломид </w:t>
            </w:r>
            <w:hyperlink w:anchor="P8562" w:history="1">
              <w:r w:rsidRPr="002661A2">
                <w:rPr>
                  <w:rFonts w:ascii="Times New Roman" w:hAnsi="Times New Roman" w:cs="Times New Roman"/>
                  <w:color w:val="0000FF"/>
                  <w:sz w:val="18"/>
                  <w:szCs w:val="18"/>
                </w:rPr>
                <w:t>&lt;*&gt;</w:t>
              </w:r>
            </w:hyperlink>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Циклоспорин </w:t>
            </w:r>
            <w:hyperlink w:anchor="P8562" w:history="1">
              <w:r w:rsidRPr="002661A2">
                <w:rPr>
                  <w:rFonts w:ascii="Times New Roman" w:hAnsi="Times New Roman" w:cs="Times New Roman"/>
                  <w:color w:val="0000FF"/>
                  <w:sz w:val="18"/>
                  <w:szCs w:val="18"/>
                </w:rPr>
                <w:t>&lt;*&gt;</w:t>
              </w:r>
            </w:hyperlink>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капсулы мягкие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11. Средства для лечения остеопороза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Альфакальцидол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раствор-капли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Кальцитонин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 спрей назальный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Кальция глюконат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12. Средства, влияющие на кровь</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противоанемические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Железа (III) гидроксид полимальтозат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жевательные; раствор для приема внутрь; капли для приема внутрь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Фолиевая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Цианокобаламин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Эпоэтин альфа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подкожного введения; 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Эпоэтин бета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 лиофилизат для приготовления раствора для подкожного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средства, влияющие на систему свертывания крови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Аминокапроновая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инфузий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Варфарин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Гепарин натрия</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Этамзилат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13. Средства, влияющие на сердечно-сосудистую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Амиодарон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внутривенного введения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Ацетилсалициловая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Атенолол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Дигоксин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Изосорбида мононитрат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Изосорбида динитрат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Каптоприл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Метилдопа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Метопролол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 с замедленным высвобождением</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Нифедипин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Эналаприл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14. Средства для лечения заболеваний желудочно-кишечного</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тракта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085CDF">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средства, используемые для лечения заболеваний,сопровождающихся эрозивно-язвенными процессами в пищеводе,желудке и двенадцатиперстной кишке</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Висмута трикалия дицитрат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Метоклопрамид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Омепразол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Фамотидин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спазмолитические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Дротаверин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Метоклопрамид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приема внутрь;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Ондансетрон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 суппозитории ректальные; таблетки; таблетки лиофилизированные;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Платифиллин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подкожного введения; 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3) панкреатические энзимы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Панкреатин</w:t>
            </w:r>
          </w:p>
        </w:tc>
        <w:tc>
          <w:tcPr>
            <w:tcW w:w="8202"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покрытые оболочкой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4) антидиарейные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Смектит диоктаэдрический</w:t>
            </w:r>
          </w:p>
        </w:tc>
        <w:tc>
          <w:tcPr>
            <w:tcW w:w="8202" w:type="dxa"/>
            <w:tcBorders>
              <w:top w:val="single" w:sz="4" w:space="0" w:color="auto"/>
              <w:bottom w:val="single" w:sz="4" w:space="0" w:color="auto"/>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суспензии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5) слабительные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Лактулоза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сироп</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Макрогол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приема внутрь; порошок для приготовления раствора для приема внутрь (для детей)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6) средства, используемые для лечения заболеваний</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печени и желчевыводящих путей</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Глицирризиновая кислота + фосфолипиды</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Урсодезоксихолевая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суспензия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15. Гормоны и средства, влияющие на эндокринную систему</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Гидрокортизон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мазь</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Дексаметазон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внутривенного и внутримышечного введения; таблетки; 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Десмопрессин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Левотироксин натрий</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Метилпреднизолон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лиофилизат для приготовления раствора для инъекций; 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Преднизолон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мазь для наружного применения; лиофилизат для приготовления раствора для инъекций;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16. Диуретики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Ацетазоламид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Гидрохлоротиазид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Спиронолактон</w:t>
            </w:r>
          </w:p>
        </w:tc>
        <w:tc>
          <w:tcPr>
            <w:tcW w:w="8202"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Фуросемид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раствор для инъекций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17. Средства, влияющие на органы дыхания</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1) противоастматические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Аминофиллин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Беклометазон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Будесонид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капсулы; порошок для ингаляций; порошок для ингаляций дозированный; раствор для ингаляций; суспензия для ингаляций; суспензия для ингаляций дозированная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Ипратропия бромид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ингаляций; аэрозоль для ингаляций дозированный; капсулы с порошком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Ипратропия бромид + фенотерол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раствор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Кромоглициевая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в капсулах; аэрозоль для ингаляций дозированный; раствор для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Салметерол + флутиказон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аэрозоль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Сальбутамол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дозированный; порошок для ингаляций;</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ингаляций; таблетки, покрытые оболочкой, пролонгированного действия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Формотерол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аэрозоль для ингаляций дозированный; капсулы с порошком для ингаляций; порошок для ингаляций дозированный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Формотерол + будесонид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3"/>
        <w:rPr>
          <w:rFonts w:ascii="Times New Roman" w:hAnsi="Times New Roman" w:cs="Times New Roman"/>
          <w:sz w:val="18"/>
          <w:szCs w:val="18"/>
        </w:rPr>
      </w:pPr>
      <w:r w:rsidRPr="002661A2">
        <w:rPr>
          <w:rFonts w:ascii="Times New Roman" w:hAnsi="Times New Roman" w:cs="Times New Roman"/>
          <w:sz w:val="18"/>
          <w:szCs w:val="18"/>
        </w:rPr>
        <w:t>2) прочие средства для лечения заболеваний органов дыхания</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Амброксол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сироп; раствор для приема внутрь или ингаляций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Ацетилцистеин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приготовления раствора для приема внутрь; гранулы для приготовления раствора для приема внутрь</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18. Препараты для лечения заболеваний уха и глаз</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Дорзоламид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глазные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Рифамицин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ушные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Тимолол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гель глазной; капли глазные</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19. Витамины и минералы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Аскорбиновая кислота</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драже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Калия и магния аспарагинат</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 таблетки, покрытые оболочкой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Калия йодид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Колекальциферол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приема внутрь водный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lastRenderedPageBreak/>
              <w:t>Пиридоксин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инъекций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Ретинол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драже; капсулы; раствор для приема внутрь (масляный)</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Тиамин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внутримышечного введения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20. Дерматологические препараты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Диоксометилтетрагидропиримидин + сульфадиметоксин + тримекаин + хлорамфеникол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мазь для наружного применения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Мометазон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 мазь для наружного применения;</w:t>
            </w:r>
          </w:p>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порошок для ингаляций дозированный; раствор для наружного применения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Пимекролимус </w:t>
            </w:r>
            <w:hyperlink w:anchor="P8562" w:history="1">
              <w:r w:rsidRPr="002661A2">
                <w:rPr>
                  <w:rFonts w:ascii="Times New Roman" w:hAnsi="Times New Roman" w:cs="Times New Roman"/>
                  <w:color w:val="0000FF"/>
                  <w:sz w:val="18"/>
                  <w:szCs w:val="18"/>
                </w:rPr>
                <w:t>&lt;*&gt;</w:t>
              </w:r>
            </w:hyperlink>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крем для наружного применения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Повидон-йод</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местного и наружного применения; раствор для наружного применения</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Хлоргексидин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раствор для местного применения; раствор для местного и наружного применения; раствор для наружного применения</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r w:rsidRPr="002661A2">
        <w:rPr>
          <w:rFonts w:ascii="Times New Roman" w:hAnsi="Times New Roman" w:cs="Times New Roman"/>
          <w:sz w:val="18"/>
          <w:szCs w:val="18"/>
        </w:rPr>
        <w:t>21. Прочие средства</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17"/>
        <w:gridCol w:w="8202"/>
      </w:tblGrid>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Ксилометазолин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капли назальные; капли ушные</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Мебендазол</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r w:rsidR="00A72371" w:rsidRPr="002661A2" w:rsidTr="002661A2">
        <w:tc>
          <w:tcPr>
            <w:tcW w:w="2417"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Пентоксифиллин</w:t>
            </w:r>
          </w:p>
        </w:tc>
        <w:tc>
          <w:tcPr>
            <w:tcW w:w="8202" w:type="dxa"/>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таблетки</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w:t>
      </w:r>
    </w:p>
    <w:p w:rsidR="00A72371" w:rsidRPr="002661A2" w:rsidRDefault="00A72371" w:rsidP="002661A2">
      <w:pPr>
        <w:pStyle w:val="ConsPlusNormal"/>
        <w:ind w:firstLine="540"/>
        <w:jc w:val="both"/>
        <w:rPr>
          <w:rFonts w:ascii="Times New Roman" w:hAnsi="Times New Roman" w:cs="Times New Roman"/>
          <w:sz w:val="18"/>
          <w:szCs w:val="18"/>
        </w:rPr>
      </w:pPr>
      <w:bookmarkStart w:id="34" w:name="P8562"/>
      <w:bookmarkEnd w:id="34"/>
      <w:r w:rsidRPr="002661A2">
        <w:rPr>
          <w:rFonts w:ascii="Times New Roman" w:hAnsi="Times New Roman" w:cs="Times New Roman"/>
          <w:sz w:val="18"/>
          <w:szCs w:val="18"/>
        </w:rPr>
        <w:t>&lt;*&gt; Лекарственные препараты, назначаемые по решению врачебной комиссии медицинской организации.</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13</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35" w:name="P8574"/>
      <w:bookmarkEnd w:id="35"/>
      <w:r w:rsidRPr="002661A2">
        <w:rPr>
          <w:rFonts w:ascii="Times New Roman" w:hAnsi="Times New Roman" w:cs="Times New Roman"/>
          <w:sz w:val="18"/>
          <w:szCs w:val="18"/>
        </w:rPr>
        <w:t>МЕДИЦИНСКИЕ ОРГАНИЗАЦИИ ГОСУДАРСТВЕННОЙ СИСТЕМЫ</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ЗДРАВООХРАНЕНИЯ, НА БАЗЕ КОТОРЫХ РАБОТАЮТ ЦЕНТРЫ ЗДОРОВЬЯ,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ЗАНИМАЮЩИЕСЯ ПОВЫШЕНИЕМ ПРИВЕРЖЕННОСТИ НАСЕЛЕНИЯ К ЗДОРОВОМУ</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ОБРАЗУ ЖИЗНИ, ВКЛЮЧАЯ СОКРАЩЕНИЕ ПОТРЕБЛЕНИЯ АЛКОГОЛЯ</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И ТАБАКА</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Центры здоровья для взрослого населения:</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1";</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8";</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17";</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"Ангарский врачебно-физкультурный диспансер "Здоровье";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"Братский врачебно-физкультурный диспансер "Здоровье";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"Тайшетская районная больница";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"Саянская городская больница";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"Усольская городская больница".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Центры здоровья для детей: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поликлиника N 1";</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детская поликлиника N 6";</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8";</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г. Бодайбо";</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детская городская больница";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детская поликлиника";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городская детская больница N 1";</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"Саянская городская больница";</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"Черемховская городская больница N 1".</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Примечание:</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Центры здоровья являются структурными подразделениями учреждений.</w:t>
      </w:r>
    </w:p>
    <w:p w:rsidR="00A72371" w:rsidRPr="002661A2" w:rsidRDefault="00A72371" w:rsidP="002661A2">
      <w:pPr>
        <w:pStyle w:val="ConsPlusNormal"/>
        <w:ind w:firstLine="540"/>
        <w:jc w:val="both"/>
        <w:rPr>
          <w:rFonts w:ascii="Times New Roman" w:hAnsi="Times New Roman" w:cs="Times New Roman"/>
          <w:sz w:val="18"/>
          <w:szCs w:val="18"/>
        </w:rPr>
      </w:pPr>
      <w:r w:rsidRPr="002661A2">
        <w:rPr>
          <w:rFonts w:ascii="Times New Roman" w:hAnsi="Times New Roman" w:cs="Times New Roman"/>
          <w:sz w:val="18"/>
          <w:szCs w:val="18"/>
        </w:rPr>
        <w:t>Прием пациентов осуществляется либо по предварительной записи (при личном обращении, по телефону), либо при непосредственном обращении граждан в порядке очереди при предъявлении документа, удостоверяющего личность, и полиса обязательного медицинского страхования.</w:t>
      </w: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lastRenderedPageBreak/>
        <w:t>Приложение 14</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36" w:name="P8614"/>
      <w:bookmarkEnd w:id="36"/>
      <w:r w:rsidRPr="002661A2">
        <w:rPr>
          <w:rFonts w:ascii="Times New Roman" w:hAnsi="Times New Roman" w:cs="Times New Roman"/>
          <w:sz w:val="18"/>
          <w:szCs w:val="18"/>
        </w:rPr>
        <w:t>ЦЕЛЕВЫЕ ЗНАЧЕНИЯ КРИТЕРИЕВ ДОСТУПНОСТИ И КАЧЕСТВА</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МЕДИЦИНСКОЙ ПОМОЩИ</w:t>
      </w:r>
    </w:p>
    <w:p w:rsidR="00A72371" w:rsidRPr="002661A2" w:rsidRDefault="00A72371" w:rsidP="002661A2">
      <w:pPr>
        <w:spacing w:after="0" w:line="240" w:lineRule="auto"/>
        <w:rPr>
          <w:rFonts w:ascii="Times New Roman" w:hAnsi="Times New Roman" w:cs="Times New Roman"/>
          <w:sz w:val="18"/>
          <w:szCs w:val="18"/>
        </w:rPr>
      </w:pPr>
    </w:p>
    <w:tbl>
      <w:tblPr>
        <w:tblW w:w="1119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4"/>
        <w:gridCol w:w="5441"/>
        <w:gridCol w:w="2409"/>
        <w:gridCol w:w="836"/>
        <w:gridCol w:w="137"/>
        <w:gridCol w:w="855"/>
        <w:gridCol w:w="732"/>
      </w:tblGrid>
      <w:tr w:rsidR="00A72371" w:rsidRPr="002661A2" w:rsidTr="00085CDF">
        <w:tc>
          <w:tcPr>
            <w:tcW w:w="784"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w:t>
            </w:r>
          </w:p>
        </w:tc>
        <w:tc>
          <w:tcPr>
            <w:tcW w:w="5441"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показателя</w:t>
            </w:r>
          </w:p>
        </w:tc>
        <w:tc>
          <w:tcPr>
            <w:tcW w:w="2409"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Единица измерения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2019 год</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2020 год</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2021 год</w:t>
            </w:r>
          </w:p>
        </w:tc>
      </w:tr>
      <w:tr w:rsidR="00A72371" w:rsidRPr="002661A2" w:rsidTr="00085CDF">
        <w:tc>
          <w:tcPr>
            <w:tcW w:w="11194" w:type="dxa"/>
            <w:gridSpan w:val="7"/>
            <w:vAlign w:val="center"/>
          </w:tcPr>
          <w:p w:rsidR="00A72371" w:rsidRPr="002661A2" w:rsidRDefault="00A72371" w:rsidP="002661A2">
            <w:pPr>
              <w:pStyle w:val="ConsPlusNormal"/>
              <w:jc w:val="center"/>
              <w:outlineLvl w:val="2"/>
              <w:rPr>
                <w:rFonts w:ascii="Times New Roman" w:hAnsi="Times New Roman" w:cs="Times New Roman"/>
                <w:sz w:val="18"/>
                <w:szCs w:val="18"/>
              </w:rPr>
            </w:pPr>
            <w:r w:rsidRPr="002661A2">
              <w:rPr>
                <w:rFonts w:ascii="Times New Roman" w:hAnsi="Times New Roman" w:cs="Times New Roman"/>
                <w:sz w:val="18"/>
                <w:szCs w:val="18"/>
              </w:rPr>
              <w:t>Критерии качества медицинской помощи</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Удовлетворенность населения медицинской помощью, в том числе:</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от числа опрошенных</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от числа опрошенных</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от числа опрошенных</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80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Смертность населения в трудоспособном возрасте</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100 000 населения</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627,5</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607,5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580,9</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умерших в трудоспособном возрасте на дому в общем количестве умерших в трудоспособном возрасте</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33,9</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Материнская смертность</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100 000 человек, родившихся живыми</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Младенческая смертность</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1 000 родившихся живыми</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1 000 родившихся живыми</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1 000 родившихся живыми</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6.</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умерших в возрасте до 1 года на дому в общем количестве умерших в возрасте до 1 года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14,2</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Смертность населения, в том числе:</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Число умерших на 1 000 человек населения</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12,7</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Число умерших на 1 000 человек населения</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12,7</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7.2.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Число умерших на 1 000 человек населения</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12,7</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12,7</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8.</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Смертность детей в возрасте от 0 - 4 лет</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1 000 родившихся живыми</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8,5</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9.</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умерших в возрасте 0 - 4 лет на дому в общем количестве умерших в возрасте 0 - 4 лет</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10.</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Смертность детей от 0 - 17 лет</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100 000 населения соответствующего возраста</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75</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умерших в возрасте 0 - 17 лет на дому в общем количестве умерших в возрасте 0 - 17 лет</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12.</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4,0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4,0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4,0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13.</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53,6</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54,7</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15.</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16.</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17.</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98</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98</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98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18.</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83</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86</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19.</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20.</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36,3</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78,5</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79</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79,5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40,2</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41</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имеющим показания к его проведению, которым оказана медицинская помощь выездными бригадами скорой медицинской помощи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25.</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41</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26.</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11,1</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12,9</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14,7</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Доля пациентов с острым ишемическим инсультом, которым проведена тромболитическая терапия, в общем количестве </w:t>
            </w:r>
            <w:r w:rsidRPr="002661A2">
              <w:rPr>
                <w:rFonts w:ascii="Times New Roman" w:hAnsi="Times New Roman" w:cs="Times New Roman"/>
                <w:sz w:val="18"/>
                <w:szCs w:val="18"/>
              </w:rPr>
              <w:lastRenderedPageBreak/>
              <w:t>пациентов с острым ишемическим инсультом, госпитализированных в первичные сосудистые отделения или региональные сосудистые центры</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28.</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Единиц</w:t>
            </w:r>
          </w:p>
        </w:tc>
        <w:tc>
          <w:tcPr>
            <w:tcW w:w="836"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w:t>
            </w:r>
          </w:p>
        </w:tc>
        <w:tc>
          <w:tcPr>
            <w:tcW w:w="992"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w:t>
            </w:r>
          </w:p>
        </w:tc>
      </w:tr>
      <w:tr w:rsidR="00A72371" w:rsidRPr="002661A2" w:rsidTr="00085CDF">
        <w:tc>
          <w:tcPr>
            <w:tcW w:w="11194" w:type="dxa"/>
            <w:gridSpan w:val="7"/>
            <w:vAlign w:val="center"/>
          </w:tcPr>
          <w:p w:rsidR="00A72371" w:rsidRPr="002661A2" w:rsidRDefault="00A72371" w:rsidP="002661A2">
            <w:pPr>
              <w:pStyle w:val="ConsPlusNormal"/>
              <w:jc w:val="center"/>
              <w:outlineLvl w:val="2"/>
              <w:rPr>
                <w:rFonts w:ascii="Times New Roman" w:hAnsi="Times New Roman" w:cs="Times New Roman"/>
                <w:sz w:val="18"/>
                <w:szCs w:val="18"/>
              </w:rPr>
            </w:pPr>
            <w:r w:rsidRPr="002661A2">
              <w:rPr>
                <w:rFonts w:ascii="Times New Roman" w:hAnsi="Times New Roman" w:cs="Times New Roman"/>
                <w:sz w:val="18"/>
                <w:szCs w:val="18"/>
              </w:rPr>
              <w:t>Критерии доступности медицинской помощи</w:t>
            </w:r>
          </w:p>
        </w:tc>
      </w:tr>
      <w:tr w:rsidR="00A72371" w:rsidRPr="002661A2" w:rsidTr="00085CDF">
        <w:tblPrEx>
          <w:tblBorders>
            <w:insideH w:val="nil"/>
          </w:tblBorders>
        </w:tblPrEx>
        <w:tc>
          <w:tcPr>
            <w:tcW w:w="784" w:type="dxa"/>
            <w:tcBorders>
              <w:top w:val="nil"/>
            </w:tcBorders>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w:t>
            </w:r>
          </w:p>
        </w:tc>
        <w:tc>
          <w:tcPr>
            <w:tcW w:w="5441" w:type="dxa"/>
            <w:tcBorders>
              <w:top w:val="nil"/>
            </w:tcBorders>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Обеспеченность населения врачами (включая городское и сельское население), в том числе оказывающими медицинскую помощь в:</w:t>
            </w:r>
          </w:p>
        </w:tc>
        <w:tc>
          <w:tcPr>
            <w:tcW w:w="2409" w:type="dxa"/>
            <w:tcBorders>
              <w:top w:val="nil"/>
            </w:tcBorders>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tcBorders>
              <w:top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37,3</w:t>
            </w:r>
          </w:p>
        </w:tc>
        <w:tc>
          <w:tcPr>
            <w:tcW w:w="855" w:type="dxa"/>
            <w:tcBorders>
              <w:top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37,3</w:t>
            </w:r>
          </w:p>
        </w:tc>
        <w:tc>
          <w:tcPr>
            <w:tcW w:w="732" w:type="dxa"/>
            <w:tcBorders>
              <w:top w:val="nil"/>
            </w:tcBorders>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43,1</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амбулаторно-поликлинических условиях</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27.3.1.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23,1</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27.3.2.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в стационарных условиях</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15,2</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27.4.1.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18,5</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27.4.2.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Обеспеченность населения средним медицинским персоналом (включая городское и сельское население), в том числе оказывающим медицинскую помощь в:</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93,6</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94,1</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94,2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амбулаторно-поликлинических условиях</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41</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28.3.1.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28.3.2.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в стационарных условиях</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43,6</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45,5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28.4.1.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51</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28.4.2.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10 000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16,6</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16,7</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16,7</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29.</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Доля записей к врачу, совершенных гражданами без очного обращения в регистратуру медицинской организации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855"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732"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30.</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расходов на оказание медицинской помощи в условиях дневных стационаров в общих расходах на территориальную программу</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855"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732"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9,2</w:t>
            </w:r>
          </w:p>
        </w:tc>
        <w:tc>
          <w:tcPr>
            <w:tcW w:w="855"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w:t>
            </w:r>
          </w:p>
        </w:tc>
        <w:tc>
          <w:tcPr>
            <w:tcW w:w="732"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охвата диспансеризацией взрослого населения, подлежащего диспансеризации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97,5</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98</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98,5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охвата профилактическими медицинскими осмотрами взрослого населения, в том числе проживающего</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91</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33.1.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городской местности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96</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67</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33.2.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сельской местности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69</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71</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34.</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 xml:space="preserve">Доля охвата профилактическими медицинскими осмотрами детей, в </w:t>
            </w:r>
            <w:r w:rsidRPr="002661A2">
              <w:rPr>
                <w:rFonts w:ascii="Times New Roman" w:hAnsi="Times New Roman" w:cs="Times New Roman"/>
                <w:sz w:val="18"/>
                <w:szCs w:val="18"/>
              </w:rPr>
              <w:lastRenderedPageBreak/>
              <w:t>том числе проживающих</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94</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lastRenderedPageBreak/>
              <w:t>34.1.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городской местности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94</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34.2.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в сельской местности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94</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35.</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36.</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Число лиц, проживающих в сельской местности, которым оказана скорая медицинская помощь</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на 1 000 населения</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213</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213</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37.</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38.</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39.</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Доля женщин, которым проведено экстракорпоральное оплодотворение, в общем количестве женщин с бесплодием</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40.</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Число пациентов, получивших паллиативную медицинскую помощь по месту жительства, в том числе на дому</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пациентов</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10304</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10304</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10304</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41.</w:t>
            </w:r>
          </w:p>
        </w:tc>
        <w:tc>
          <w:tcPr>
            <w:tcW w:w="5441" w:type="dxa"/>
            <w:vAlign w:val="center"/>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пациентов</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Эффективность деятельности медицинских организаций на основе оценки выполнения функции врачебной должности</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посещений в год</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2700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2800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2900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42.1.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посещений в год</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2800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2900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3000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42.2.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посещений в год</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2200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2300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2400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43.</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дни</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318</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318</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318</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43.1.</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городского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дни</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320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320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320</w:t>
            </w:r>
          </w:p>
        </w:tc>
      </w:tr>
      <w:tr w:rsidR="00A72371" w:rsidRPr="002661A2" w:rsidTr="00085CDF">
        <w:tc>
          <w:tcPr>
            <w:tcW w:w="784"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43.2.</w:t>
            </w:r>
          </w:p>
        </w:tc>
        <w:tc>
          <w:tcPr>
            <w:tcW w:w="5441"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сельского населения</w:t>
            </w:r>
          </w:p>
        </w:tc>
        <w:tc>
          <w:tcPr>
            <w:tcW w:w="2409"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дни</w:t>
            </w:r>
          </w:p>
        </w:tc>
        <w:tc>
          <w:tcPr>
            <w:tcW w:w="973" w:type="dxa"/>
            <w:gridSpan w:val="2"/>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300</w:t>
            </w:r>
          </w:p>
        </w:tc>
        <w:tc>
          <w:tcPr>
            <w:tcW w:w="855"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300</w:t>
            </w:r>
          </w:p>
        </w:tc>
        <w:tc>
          <w:tcPr>
            <w:tcW w:w="73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Не менее 300</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15</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spacing w:after="0" w:line="240" w:lineRule="auto"/>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bookmarkStart w:id="37" w:name="P9096"/>
      <w:bookmarkEnd w:id="37"/>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НА БАЗЕ КОТОРЫХ ГРАЖДАНЕ</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В УСТАНОВЛЕННОМ ПОРЯДКЕ МОГУТ ПРОЙТИ ПРОФИЛАКТИЧЕСКИЕ</w:t>
      </w:r>
      <w:r w:rsidR="00085CDF">
        <w:rPr>
          <w:rFonts w:ascii="Times New Roman" w:hAnsi="Times New Roman" w:cs="Times New Roman"/>
          <w:sz w:val="18"/>
          <w:szCs w:val="18"/>
        </w:rPr>
        <w:t xml:space="preserve"> </w:t>
      </w:r>
      <w:r w:rsidRPr="002661A2">
        <w:rPr>
          <w:rFonts w:ascii="Times New Roman" w:hAnsi="Times New Roman" w:cs="Times New Roman"/>
          <w:sz w:val="18"/>
          <w:szCs w:val="18"/>
        </w:rPr>
        <w:t>МЕДИЦИНСКИЕ ОСМОТРЫ, В ТОМ ЧИСЛЕ В РАМКАХ ДИСПАНСЕРИЗАЦИИ</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0282"/>
      </w:tblGrid>
      <w:tr w:rsidR="00A72371" w:rsidRPr="002661A2" w:rsidTr="002661A2">
        <w:tc>
          <w:tcPr>
            <w:tcW w:w="6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w:t>
            </w:r>
          </w:p>
        </w:tc>
        <w:tc>
          <w:tcPr>
            <w:tcW w:w="1028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медицинской организации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"Аларская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"Баяндаевская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"Боханская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"Нукутская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"Осинская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"Областная больница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"Балаганская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Вихоревка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г. Бодайбо"</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"Жигаловская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"Заларинская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"Казачинско-Ленская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"Катангская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"Качугская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"Киренская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"Куйтунская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п. Мама"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"Железногорская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Коршуниха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"Нижнеудинская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Нижнеудинск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"Ольхонская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"Слюдянская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"Тайшетская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"Отделенческая поликлиника на станции Тайшет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Лена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"Усть-Удинская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"Чунская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"Шелеховская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городская больница скорой медицинской помощи"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34.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городская больница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Частное учреждение "Медико-санитарная часть N 36"</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Медицинская автономная некоммерческая организация "Лечебно-диагностический центр"</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городская больница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городская больница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городская больница N 3"</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городская больница N 5"</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"Зиминская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"Узловая поликлиника на станции Зима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больница N 5"</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клиническая больница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10"</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клиническая больница N 3"</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6"</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9"</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Негосударственное учреждение здравоохранения "Дорожная клиническая больница на станции Иркутск-Пассажирский открытого акционерного общества "Российские железные дороги"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медико-санитарная часть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4"</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"Медсанчасть ИАПО"</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Акционерное общество "Международный Аэропорт Иркутск"</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17"</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8"</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Государственное бюджетное учреждение здравоохранения "Областной гериатрический центр"</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государственное бюджетное учреждение здравоохранения Больница Иркутского научного центра Сибирского отделения Российской академии наук</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15"</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казенное учреждение здравоохранения "Медико-санитарная часть Министерства внутренних дел Российской Федерации по Иркутской области"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"Больница г. Свирска"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"Саянская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"Тулунская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"Усольская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"Усть-Илимская городская поликлиника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67.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поликлиника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"Черемховская городская больница N 1"</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outlineLvl w:val="2"/>
        <w:rPr>
          <w:rFonts w:ascii="Times New Roman" w:hAnsi="Times New Roman" w:cs="Times New Roman"/>
          <w:sz w:val="18"/>
          <w:szCs w:val="18"/>
        </w:rPr>
      </w:pPr>
      <w:bookmarkStart w:id="38" w:name="P9240"/>
      <w:bookmarkEnd w:id="38"/>
      <w:r w:rsidRPr="002661A2">
        <w:rPr>
          <w:rFonts w:ascii="Times New Roman" w:hAnsi="Times New Roman" w:cs="Times New Roman"/>
          <w:sz w:val="18"/>
          <w:szCs w:val="18"/>
        </w:rPr>
        <w:t>ПЕРЕЧЕНЬ</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МЕДИЦИНСКИХ ОРГАНИЗАЦИЙ, НА БАЗЕ КОТОРЫХ НЕСОВЕРШЕННОЛЕТНИЕ</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ГРАЖДАНЕ МОГУТ ПРОЙТИ ПРОФИЛАКТИЧЕСКИЕ МЕДИЦИНСКИЕ ОСМОТРЫ</w:t>
      </w:r>
    </w:p>
    <w:p w:rsidR="00A72371" w:rsidRPr="002661A2" w:rsidRDefault="00A72371" w:rsidP="002661A2">
      <w:pPr>
        <w:pStyle w:val="ConsPlusNormal"/>
        <w:jc w:val="both"/>
        <w:rPr>
          <w:rFonts w:ascii="Times New Roman" w:hAnsi="Times New Roman" w:cs="Times New Roman"/>
          <w:sz w:val="18"/>
          <w:szCs w:val="1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0"/>
        <w:gridCol w:w="10282"/>
      </w:tblGrid>
      <w:tr w:rsidR="00A72371" w:rsidRPr="002661A2" w:rsidTr="002661A2">
        <w:tc>
          <w:tcPr>
            <w:tcW w:w="620"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w:t>
            </w:r>
          </w:p>
        </w:tc>
        <w:tc>
          <w:tcPr>
            <w:tcW w:w="10282"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Наименование медицинской организации</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поликлиника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детская поликлиника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детская городская поликлиника N 3"</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детская поликлиника N 5"</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детская поликлиника N 6"</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"Аларская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"Баяндаевская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"Боханская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"Нукутская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"Осинская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"Областная больница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"Балаганская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"Ангарская детская городская больница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г. Бодайбо"</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"Жигаловская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"Заларинская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"Казачинско-Ленская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"Катангская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"Качугская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"Киренская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"Куйтунская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"Районная больница п. Мама"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"Железногорская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детская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"Нижнеудинская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"Ольхонская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"Слюдянская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"Тайшетская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lastRenderedPageBreak/>
              <w:t>31.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"Усть-Кутская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"Усть-Удинская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"Чунская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"Шелеховская районная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"Братская городская больница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"Братская городская больница N 3"</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"Зиминская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10"</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39.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9"</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4"</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"Медсанчасть ИАПО"</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17"</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44.</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"Иркутская городская клиническая больница N 8"</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45.</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"Иркутская городская поликлиника N 15"</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46.</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"Больница г. Свирска"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47.</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"Саянская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48.</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"Тулунская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49.</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"Усольская городская больница"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50.</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автономное учреждение здравоохранения "Усть-Илимская городская поликлиника N 1"</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51.</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поликлиника N 2"</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52.</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"Усть-Илимская городская детская поликлиника"</w:t>
            </w:r>
          </w:p>
        </w:tc>
      </w:tr>
      <w:tr w:rsidR="00A72371" w:rsidRPr="002661A2" w:rsidTr="002661A2">
        <w:tc>
          <w:tcPr>
            <w:tcW w:w="620" w:type="dxa"/>
            <w:vAlign w:val="bottom"/>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53.</w:t>
            </w:r>
          </w:p>
        </w:tc>
        <w:tc>
          <w:tcPr>
            <w:tcW w:w="10282" w:type="dxa"/>
            <w:vAlign w:val="bottom"/>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Областное государственное бюджетное учреждение здравоохранения "Черемховская городская больница N 1"</w:t>
            </w:r>
          </w:p>
        </w:tc>
      </w:tr>
      <w:tr w:rsidR="00A72371" w:rsidRPr="002661A2" w:rsidTr="002661A2">
        <w:tblPrEx>
          <w:tblBorders>
            <w:insideH w:val="nil"/>
          </w:tblBorders>
        </w:tblPrEx>
        <w:tc>
          <w:tcPr>
            <w:tcW w:w="620" w:type="dxa"/>
            <w:tcBorders>
              <w:bottom w:val="nil"/>
            </w:tcBorders>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54.</w:t>
            </w:r>
          </w:p>
        </w:tc>
        <w:tc>
          <w:tcPr>
            <w:tcW w:w="10282" w:type="dxa"/>
            <w:tcBorders>
              <w:bottom w:val="nil"/>
            </w:tcBorders>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Федеральное государственное бюджетное учреждение здравоохранения "Центральная медико-санитарная часть N 28 Федерального медико-биологического агентства"</w:t>
            </w:r>
          </w:p>
        </w:tc>
      </w:tr>
      <w:tr w:rsidR="00A72371" w:rsidRPr="002661A2" w:rsidTr="002661A2">
        <w:tblPrEx>
          <w:tblBorders>
            <w:insideH w:val="nil"/>
          </w:tblBorders>
        </w:tblPrEx>
        <w:tc>
          <w:tcPr>
            <w:tcW w:w="10902" w:type="dxa"/>
            <w:gridSpan w:val="2"/>
            <w:tcBorders>
              <w:top w:val="nil"/>
            </w:tcBorders>
          </w:tcPr>
          <w:p w:rsidR="00A72371" w:rsidRPr="002661A2" w:rsidRDefault="00A72371" w:rsidP="002661A2">
            <w:pPr>
              <w:pStyle w:val="ConsPlusNormal"/>
              <w:jc w:val="both"/>
              <w:rPr>
                <w:rFonts w:ascii="Times New Roman" w:hAnsi="Times New Roman" w:cs="Times New Roman"/>
                <w:sz w:val="18"/>
                <w:szCs w:val="18"/>
              </w:rPr>
            </w:pPr>
            <w:r w:rsidRPr="002661A2">
              <w:rPr>
                <w:rFonts w:ascii="Times New Roman" w:hAnsi="Times New Roman" w:cs="Times New Roman"/>
                <w:sz w:val="18"/>
                <w:szCs w:val="18"/>
              </w:rPr>
              <w:t xml:space="preserve">(п. 54 введен </w:t>
            </w:r>
            <w:hyperlink r:id="rId143" w:history="1">
              <w:r w:rsidRPr="002661A2">
                <w:rPr>
                  <w:rFonts w:ascii="Times New Roman" w:hAnsi="Times New Roman" w:cs="Times New Roman"/>
                  <w:color w:val="0000FF"/>
                  <w:sz w:val="18"/>
                  <w:szCs w:val="18"/>
                </w:rPr>
                <w:t>Постановлением</w:t>
              </w:r>
            </w:hyperlink>
            <w:r w:rsidRPr="002661A2">
              <w:rPr>
                <w:rFonts w:ascii="Times New Roman" w:hAnsi="Times New Roman" w:cs="Times New Roman"/>
                <w:sz w:val="18"/>
                <w:szCs w:val="18"/>
              </w:rPr>
              <w:t xml:space="preserve"> Правительства Иркутской области от 02.08.2019 N 597-пп)</w:t>
            </w:r>
          </w:p>
        </w:tc>
      </w:tr>
    </w:tbl>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right"/>
        <w:outlineLvl w:val="1"/>
        <w:rPr>
          <w:rFonts w:ascii="Times New Roman" w:hAnsi="Times New Roman" w:cs="Times New Roman"/>
          <w:sz w:val="18"/>
          <w:szCs w:val="18"/>
        </w:rPr>
      </w:pPr>
      <w:r w:rsidRPr="002661A2">
        <w:rPr>
          <w:rFonts w:ascii="Times New Roman" w:hAnsi="Times New Roman" w:cs="Times New Roman"/>
          <w:sz w:val="18"/>
          <w:szCs w:val="18"/>
        </w:rPr>
        <w:t>Приложение 16</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к Территориальной программе государственных гарантий</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бесплатного оказания гражданам медицинской помощи</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в Иркутской области на 2019 год и на плановый период</w:t>
      </w:r>
    </w:p>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2020 и 2021 годов</w:t>
      </w: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Title"/>
        <w:jc w:val="center"/>
        <w:rPr>
          <w:rFonts w:ascii="Times New Roman" w:hAnsi="Times New Roman" w:cs="Times New Roman"/>
          <w:sz w:val="18"/>
          <w:szCs w:val="18"/>
        </w:rPr>
      </w:pPr>
      <w:bookmarkStart w:id="39" w:name="P9367"/>
      <w:bookmarkEnd w:id="39"/>
      <w:r w:rsidRPr="002661A2">
        <w:rPr>
          <w:rFonts w:ascii="Times New Roman" w:hAnsi="Times New Roman" w:cs="Times New Roman"/>
          <w:sz w:val="18"/>
          <w:szCs w:val="18"/>
        </w:rPr>
        <w:t>ОБЪЕМ МЕДИЦИНСКОЙ ПОМОЩИ В АМБУЛАТОРНЫХ УСЛОВИЯХ,</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ОКАЗЫВАЕМОЙ С ПРОФИЛАКТИЧЕСКИМИ И ИНЫМИ ЦЕЛЯМИ,</w:t>
      </w:r>
    </w:p>
    <w:p w:rsidR="00A72371" w:rsidRPr="002661A2" w:rsidRDefault="00A72371" w:rsidP="002661A2">
      <w:pPr>
        <w:pStyle w:val="ConsPlusTitle"/>
        <w:jc w:val="center"/>
        <w:rPr>
          <w:rFonts w:ascii="Times New Roman" w:hAnsi="Times New Roman" w:cs="Times New Roman"/>
          <w:sz w:val="18"/>
          <w:szCs w:val="18"/>
        </w:rPr>
      </w:pPr>
      <w:r w:rsidRPr="002661A2">
        <w:rPr>
          <w:rFonts w:ascii="Times New Roman" w:hAnsi="Times New Roman" w:cs="Times New Roman"/>
          <w:sz w:val="18"/>
          <w:szCs w:val="18"/>
        </w:rPr>
        <w:t>НА 1 ЖИТЕЛЯ/ЗАСТРАХОВАННОЕ ЛИЦО НА 2019 ГОД</w:t>
      </w:r>
    </w:p>
    <w:p w:rsidR="00A72371" w:rsidRPr="002661A2" w:rsidRDefault="00A72371" w:rsidP="002661A2">
      <w:pPr>
        <w:spacing w:after="0" w:line="240" w:lineRule="auto"/>
        <w:rPr>
          <w:rFonts w:ascii="Times New Roman" w:hAnsi="Times New Roman" w:cs="Times New Roman"/>
          <w:sz w:val="18"/>
          <w:szCs w:val="18"/>
        </w:rPr>
      </w:pPr>
    </w:p>
    <w:tbl>
      <w:tblPr>
        <w:tblW w:w="110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4"/>
        <w:gridCol w:w="7395"/>
        <w:gridCol w:w="1757"/>
        <w:gridCol w:w="1077"/>
      </w:tblGrid>
      <w:tr w:rsidR="00A72371" w:rsidRPr="002661A2" w:rsidTr="002661A2">
        <w:tc>
          <w:tcPr>
            <w:tcW w:w="814"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N строки</w:t>
            </w:r>
          </w:p>
        </w:tc>
        <w:tc>
          <w:tcPr>
            <w:tcW w:w="7395" w:type="dxa"/>
            <w:vMerge w:val="restart"/>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Показатель (на 1 жителя/застрахованное лицо)</w:t>
            </w:r>
          </w:p>
        </w:tc>
        <w:tc>
          <w:tcPr>
            <w:tcW w:w="2834" w:type="dxa"/>
            <w:gridSpan w:val="2"/>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Источник финансового обеспечения</w:t>
            </w:r>
          </w:p>
        </w:tc>
      </w:tr>
      <w:tr w:rsidR="00A72371" w:rsidRPr="002661A2" w:rsidTr="002661A2">
        <w:tc>
          <w:tcPr>
            <w:tcW w:w="814" w:type="dxa"/>
            <w:vMerge/>
          </w:tcPr>
          <w:p w:rsidR="00A72371" w:rsidRPr="002661A2" w:rsidRDefault="00A72371" w:rsidP="002661A2">
            <w:pPr>
              <w:spacing w:after="0" w:line="240" w:lineRule="auto"/>
              <w:rPr>
                <w:rFonts w:ascii="Times New Roman" w:hAnsi="Times New Roman" w:cs="Times New Roman"/>
                <w:sz w:val="18"/>
                <w:szCs w:val="18"/>
              </w:rPr>
            </w:pPr>
          </w:p>
        </w:tc>
        <w:tc>
          <w:tcPr>
            <w:tcW w:w="7395" w:type="dxa"/>
            <w:vMerge/>
          </w:tcPr>
          <w:p w:rsidR="00A72371" w:rsidRPr="002661A2" w:rsidRDefault="00A72371" w:rsidP="002661A2">
            <w:pPr>
              <w:spacing w:after="0" w:line="240" w:lineRule="auto"/>
              <w:rPr>
                <w:rFonts w:ascii="Times New Roman" w:hAnsi="Times New Roman" w:cs="Times New Roman"/>
                <w:sz w:val="18"/>
                <w:szCs w:val="18"/>
              </w:rPr>
            </w:pPr>
          </w:p>
        </w:tc>
        <w:tc>
          <w:tcPr>
            <w:tcW w:w="1757"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Бюджетные ассигнования бюджета субъекта РФ</w:t>
            </w:r>
          </w:p>
        </w:tc>
        <w:tc>
          <w:tcPr>
            <w:tcW w:w="1077" w:type="dxa"/>
            <w:vAlign w:val="center"/>
          </w:tcPr>
          <w:p w:rsidR="00A72371" w:rsidRPr="00085CDF" w:rsidRDefault="00A72371" w:rsidP="002661A2">
            <w:pPr>
              <w:pStyle w:val="ConsPlusNormal"/>
              <w:jc w:val="center"/>
              <w:rPr>
                <w:rFonts w:ascii="Times New Roman" w:hAnsi="Times New Roman" w:cs="Times New Roman"/>
                <w:sz w:val="16"/>
                <w:szCs w:val="18"/>
              </w:rPr>
            </w:pPr>
            <w:r w:rsidRPr="00085CDF">
              <w:rPr>
                <w:rFonts w:ascii="Times New Roman" w:hAnsi="Times New Roman" w:cs="Times New Roman"/>
                <w:sz w:val="16"/>
                <w:szCs w:val="18"/>
              </w:rPr>
              <w:t>Средства ОМС</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Территориальный норматив посещений с профилактическими и иными целями, всего (сумма строк 2 + 9), в том числе:</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0,449</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2,88</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lastRenderedPageBreak/>
              <w:t>2</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I. Объем посещений с профилактическими целями (сумма строк 3 + 6 + 7 + 8), в том числе:</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0,381</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1,31</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3</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норматив объема для проведения профилактических медицинских осмотров, в том числе в рамках диспансеризации, всего (сумма строк 4 + 5), том числе:</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0,094</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0,79</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4</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0,63</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5</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б) норматив объема для проведения профилактических медицинских осмотров в рамках диспансеризации (1-й этап)</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0,16</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6</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объем посещений для проведения диспансеризации определенных групп населения (2-й этап)</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0,099</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7</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 объем посещений для проведения диспансерного наблюдения</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0,217</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0,407</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8</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 объем посещений центров здоровья</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0,070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0,014</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9</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II. Объем посещений с иными целями (сумма строк 10 + 11 + 12 + 13 + 14), в том числе:</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0,068</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1,57</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10</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1) объем разовых посещений в связи с заболеванием</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0,042</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0,11</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11</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2) объем посещений по медицинской реабилитации</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12</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3) объем посещений в связи с оказанием паллиативной медицинской помощи</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0,013</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13</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4) объем посещений медицинских работников, имеющих среднее медицинское образование, ведущих самостоятельный прием</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0,000</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1,12</w:t>
            </w:r>
          </w:p>
        </w:tc>
      </w:tr>
      <w:tr w:rsidR="00A72371" w:rsidRPr="002661A2" w:rsidTr="002661A2">
        <w:tc>
          <w:tcPr>
            <w:tcW w:w="814" w:type="dxa"/>
            <w:vAlign w:val="bottom"/>
          </w:tcPr>
          <w:p w:rsidR="00A72371" w:rsidRPr="002661A2" w:rsidRDefault="00A72371" w:rsidP="002661A2">
            <w:pPr>
              <w:pStyle w:val="ConsPlusNormal"/>
              <w:jc w:val="right"/>
              <w:rPr>
                <w:rFonts w:ascii="Times New Roman" w:hAnsi="Times New Roman" w:cs="Times New Roman"/>
                <w:sz w:val="18"/>
                <w:szCs w:val="18"/>
              </w:rPr>
            </w:pPr>
            <w:r w:rsidRPr="002661A2">
              <w:rPr>
                <w:rFonts w:ascii="Times New Roman" w:hAnsi="Times New Roman" w:cs="Times New Roman"/>
                <w:sz w:val="18"/>
                <w:szCs w:val="18"/>
              </w:rPr>
              <w:t>14</w:t>
            </w:r>
          </w:p>
        </w:tc>
        <w:tc>
          <w:tcPr>
            <w:tcW w:w="7395" w:type="dxa"/>
            <w:vAlign w:val="center"/>
          </w:tcPr>
          <w:p w:rsidR="00A72371" w:rsidRPr="002661A2" w:rsidRDefault="00A72371" w:rsidP="002661A2">
            <w:pPr>
              <w:pStyle w:val="ConsPlusNormal"/>
              <w:rPr>
                <w:rFonts w:ascii="Times New Roman" w:hAnsi="Times New Roman" w:cs="Times New Roman"/>
                <w:sz w:val="18"/>
                <w:szCs w:val="18"/>
              </w:rPr>
            </w:pPr>
            <w:r w:rsidRPr="002661A2">
              <w:rPr>
                <w:rFonts w:ascii="Times New Roman" w:hAnsi="Times New Roman" w:cs="Times New Roman"/>
                <w:sz w:val="18"/>
                <w:szCs w:val="18"/>
              </w:rPr>
              <w:t>5) объем посещений с другими целями (патронаж, выдача справок и иных медицинских документов и др.)</w:t>
            </w:r>
          </w:p>
        </w:tc>
        <w:tc>
          <w:tcPr>
            <w:tcW w:w="175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0,013</w:t>
            </w:r>
          </w:p>
        </w:tc>
        <w:tc>
          <w:tcPr>
            <w:tcW w:w="1077" w:type="dxa"/>
            <w:vAlign w:val="center"/>
          </w:tcPr>
          <w:p w:rsidR="00A72371" w:rsidRPr="002661A2" w:rsidRDefault="00A72371" w:rsidP="002661A2">
            <w:pPr>
              <w:pStyle w:val="ConsPlusNormal"/>
              <w:jc w:val="center"/>
              <w:rPr>
                <w:rFonts w:ascii="Times New Roman" w:hAnsi="Times New Roman" w:cs="Times New Roman"/>
                <w:sz w:val="18"/>
                <w:szCs w:val="18"/>
              </w:rPr>
            </w:pPr>
            <w:r w:rsidRPr="002661A2">
              <w:rPr>
                <w:rFonts w:ascii="Times New Roman" w:hAnsi="Times New Roman" w:cs="Times New Roman"/>
                <w:sz w:val="18"/>
                <w:szCs w:val="18"/>
              </w:rPr>
              <w:t>0,34</w:t>
            </w:r>
          </w:p>
        </w:tc>
      </w:tr>
    </w:tbl>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jc w:val="both"/>
        <w:rPr>
          <w:rFonts w:ascii="Times New Roman" w:hAnsi="Times New Roman" w:cs="Times New Roman"/>
          <w:sz w:val="18"/>
          <w:szCs w:val="18"/>
        </w:rPr>
      </w:pPr>
    </w:p>
    <w:p w:rsidR="00A72371" w:rsidRPr="002661A2" w:rsidRDefault="00A72371" w:rsidP="002661A2">
      <w:pPr>
        <w:pStyle w:val="ConsPlusNormal"/>
        <w:pBdr>
          <w:top w:val="single" w:sz="6" w:space="0" w:color="auto"/>
        </w:pBdr>
        <w:jc w:val="both"/>
        <w:rPr>
          <w:rFonts w:ascii="Times New Roman" w:hAnsi="Times New Roman" w:cs="Times New Roman"/>
          <w:sz w:val="18"/>
          <w:szCs w:val="18"/>
        </w:rPr>
      </w:pPr>
    </w:p>
    <w:p w:rsidR="002F614C" w:rsidRPr="002661A2" w:rsidRDefault="002F614C" w:rsidP="002661A2">
      <w:pPr>
        <w:spacing w:after="0" w:line="240" w:lineRule="auto"/>
        <w:rPr>
          <w:rFonts w:ascii="Times New Roman" w:hAnsi="Times New Roman" w:cs="Times New Roman"/>
          <w:sz w:val="18"/>
          <w:szCs w:val="18"/>
        </w:rPr>
      </w:pPr>
      <w:bookmarkStart w:id="40" w:name="_GoBack"/>
      <w:bookmarkEnd w:id="40"/>
    </w:p>
    <w:sectPr w:rsidR="002F614C" w:rsidRPr="002661A2" w:rsidSect="00085CDF">
      <w:pgSz w:w="11905" w:h="16838"/>
      <w:pgMar w:top="568" w:right="565" w:bottom="1134"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20" w:rsidRDefault="003F1920" w:rsidP="006010F0">
      <w:pPr>
        <w:spacing w:after="0" w:line="240" w:lineRule="auto"/>
      </w:pPr>
      <w:r>
        <w:separator/>
      </w:r>
    </w:p>
  </w:endnote>
  <w:endnote w:type="continuationSeparator" w:id="1">
    <w:p w:rsidR="003F1920" w:rsidRDefault="003F1920" w:rsidP="00601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20" w:rsidRDefault="003F1920" w:rsidP="006010F0">
      <w:pPr>
        <w:spacing w:after="0" w:line="240" w:lineRule="auto"/>
      </w:pPr>
      <w:r>
        <w:separator/>
      </w:r>
    </w:p>
  </w:footnote>
  <w:footnote w:type="continuationSeparator" w:id="1">
    <w:p w:rsidR="003F1920" w:rsidRDefault="003F1920" w:rsidP="00601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5967"/>
      <w:docPartObj>
        <w:docPartGallery w:val="Page Numbers (Top of Page)"/>
        <w:docPartUnique/>
      </w:docPartObj>
    </w:sdtPr>
    <w:sdtEndPr>
      <w:rPr>
        <w:sz w:val="12"/>
      </w:rPr>
    </w:sdtEndPr>
    <w:sdtContent>
      <w:p w:rsidR="006010F0" w:rsidRPr="006010F0" w:rsidRDefault="006010F0" w:rsidP="006010F0">
        <w:pPr>
          <w:pStyle w:val="a3"/>
          <w:jc w:val="center"/>
          <w:rPr>
            <w:sz w:val="12"/>
          </w:rPr>
        </w:pPr>
        <w:r w:rsidRPr="006010F0">
          <w:rPr>
            <w:sz w:val="12"/>
          </w:rPr>
          <w:fldChar w:fldCharType="begin"/>
        </w:r>
        <w:r w:rsidRPr="006010F0">
          <w:rPr>
            <w:sz w:val="12"/>
          </w:rPr>
          <w:instrText xml:space="preserve"> PAGE   \* MERGEFORMAT </w:instrText>
        </w:r>
        <w:r w:rsidRPr="006010F0">
          <w:rPr>
            <w:sz w:val="12"/>
          </w:rPr>
          <w:fldChar w:fldCharType="separate"/>
        </w:r>
        <w:r w:rsidR="00085CDF">
          <w:rPr>
            <w:noProof/>
            <w:sz w:val="12"/>
          </w:rPr>
          <w:t>106</w:t>
        </w:r>
        <w:r w:rsidRPr="006010F0">
          <w:rPr>
            <w:sz w:val="1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A72371"/>
    <w:rsid w:val="000645A4"/>
    <w:rsid w:val="00085CDF"/>
    <w:rsid w:val="001A67F4"/>
    <w:rsid w:val="002661A2"/>
    <w:rsid w:val="002A60D8"/>
    <w:rsid w:val="002F614C"/>
    <w:rsid w:val="003F1920"/>
    <w:rsid w:val="00537E16"/>
    <w:rsid w:val="00590157"/>
    <w:rsid w:val="006010F0"/>
    <w:rsid w:val="00641CCA"/>
    <w:rsid w:val="00685621"/>
    <w:rsid w:val="0071791F"/>
    <w:rsid w:val="00814FA0"/>
    <w:rsid w:val="009275E5"/>
    <w:rsid w:val="009B395A"/>
    <w:rsid w:val="00A52DD3"/>
    <w:rsid w:val="00A72371"/>
    <w:rsid w:val="00BB3CB2"/>
    <w:rsid w:val="00BC1646"/>
    <w:rsid w:val="00C502C3"/>
    <w:rsid w:val="00C53B54"/>
    <w:rsid w:val="00CB3CD5"/>
    <w:rsid w:val="00D70D46"/>
    <w:rsid w:val="00E02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6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2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23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23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3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723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23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37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6010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10F0"/>
  </w:style>
  <w:style w:type="paragraph" w:styleId="a5">
    <w:name w:val="footer"/>
    <w:basedOn w:val="a"/>
    <w:link w:val="a6"/>
    <w:uiPriority w:val="99"/>
    <w:semiHidden/>
    <w:unhideWhenUsed/>
    <w:rsid w:val="006010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010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173FFD8264F26B169D3CF97611A6134AFB160D9BD281CECB251A60CBDD164786CECDF66CD43975AA5BFA47B9X2c3F" TargetMode="External"/><Relationship Id="rId117" Type="http://schemas.openxmlformats.org/officeDocument/2006/relationships/hyperlink" Target="consultantplus://offline/ref=C4173FFD8264F26B169D22F4607DFC1F48F3480199D58A9A93771C37948D1012D48E93AF2F932A74A345F844BA21C53491DB19431E07FDBB4F818BFBX4c4F" TargetMode="External"/><Relationship Id="rId21" Type="http://schemas.openxmlformats.org/officeDocument/2006/relationships/hyperlink" Target="consultantplus://offline/ref=C4173FFD8264F26B169D22F4607DFC1F48F3480199D6899B93721C37948D1012D48E93AF3D937278A346E647B1349365D4X8c7F" TargetMode="External"/><Relationship Id="rId42" Type="http://schemas.openxmlformats.org/officeDocument/2006/relationships/hyperlink" Target="consultantplus://offline/ref=C4173FFD8264F26B169D3CF97611A6134AFA140991D081CECB251A60CBDD164794CE95FA6CD72572AA4EAC16FC7F9C65D690144A031BFDB3X5c8F" TargetMode="External"/><Relationship Id="rId47" Type="http://schemas.openxmlformats.org/officeDocument/2006/relationships/hyperlink" Target="consultantplus://offline/ref=C4173FFD8264F26B169D22F4607DFC1F48F3480199D58B9190721C37948D1012D48E93AF2F932A74A345F845BF21C53491DB19431E07FDBB4F818BFBX4c4F" TargetMode="External"/><Relationship Id="rId63" Type="http://schemas.openxmlformats.org/officeDocument/2006/relationships/hyperlink" Target="consultantplus://offline/ref=C4173FFD8264F26B169D22F4607DFC1F48F3480199D3829194741C37948D1012D48E93AF2F932A74A345F842B121C53491DB19431E07FDBB4F818BFBX4c4F" TargetMode="External"/><Relationship Id="rId68" Type="http://schemas.openxmlformats.org/officeDocument/2006/relationships/hyperlink" Target="consultantplus://offline/ref=C4173FFD8264F26B169D22F4607DFC1F48F3480199D58B9190721C37948D1012D48E93AF2F932A74A345F843BD21C53491DB19431E07FDBB4F818BFBX4c4F" TargetMode="External"/><Relationship Id="rId84" Type="http://schemas.openxmlformats.org/officeDocument/2006/relationships/hyperlink" Target="consultantplus://offline/ref=C4173FFD8264F26B169D22F4607DFC1F48F3480199D58B9190721C37948D1012D48E93AF2F932A74A345F841B121C53491DB19431E07FDBB4F818BFBX4c4F" TargetMode="External"/><Relationship Id="rId89" Type="http://schemas.openxmlformats.org/officeDocument/2006/relationships/hyperlink" Target="consultantplus://offline/ref=C4173FFD8264F26B169D22F4607DFC1F48F3480199D58B9190721C37948D1012D48E93AF2F932A74A345F840BF21C53491DB19431E07FDBB4F818BFBX4c4F" TargetMode="External"/><Relationship Id="rId112" Type="http://schemas.openxmlformats.org/officeDocument/2006/relationships/hyperlink" Target="consultantplus://offline/ref=C4173FFD8264F26B169D22F4607DFC1F48F3480199D58A9A93771C37948D1012D48E93AF2F932A74A345F844B821C53491DB19431E07FDBB4F818BFBX4c4F" TargetMode="External"/><Relationship Id="rId133" Type="http://schemas.openxmlformats.org/officeDocument/2006/relationships/hyperlink" Target="consultantplus://offline/ref=C4173FFD8264F26B169D22F4607DFC1F48F3480199D58A9A93771C37948D1012D48E93AF2F932A74A345F844BD21C53491DB19431E07FDBB4F818BFBX4c4F" TargetMode="External"/><Relationship Id="rId138" Type="http://schemas.openxmlformats.org/officeDocument/2006/relationships/hyperlink" Target="consultantplus://offline/ref=C4173FFD8264F26B169D22F4607DFC1F48F3480199D58A9E9E761C37948D1012D48E93AF2F932A74A345F846BE21C53491DB19431E07FDBB4F818BFBX4c4F" TargetMode="External"/><Relationship Id="rId16" Type="http://schemas.openxmlformats.org/officeDocument/2006/relationships/hyperlink" Target="consultantplus://offline/ref=C4173FFD8264F26B169D3CF97611A6134AFB160D9BD281CECB251A60CBDD164794CE95FA6CD72771AA4EAC16FC7F9C65D690144A031BFDB3X5c8F" TargetMode="External"/><Relationship Id="rId107" Type="http://schemas.openxmlformats.org/officeDocument/2006/relationships/hyperlink" Target="consultantplus://offline/ref=C4173FFD8264F26B169D22F4607DFC1F48F3480199D0889995721C37948D1012D48E93AF3D937278A346E647B1349365D4X8c7F" TargetMode="External"/><Relationship Id="rId11" Type="http://schemas.openxmlformats.org/officeDocument/2006/relationships/hyperlink" Target="consultantplus://offline/ref=C4173FFD8264F26B169D3CF97611A6134AFA130A9FD781CECB251A60CBDD164794CE95FA6CD72575A44EAC16FC7F9C65D690144A031BFDB3X5c8F" TargetMode="External"/><Relationship Id="rId32" Type="http://schemas.openxmlformats.org/officeDocument/2006/relationships/hyperlink" Target="consultantplus://offline/ref=C4173FFD8264F26B169D22F4607DFC1F48F3480199D58B9190721C37948D1012D48E93AF2F932A74A345F846BD21C53491DB19431E07FDBB4F818BFBX4c4F" TargetMode="External"/><Relationship Id="rId37" Type="http://schemas.openxmlformats.org/officeDocument/2006/relationships/hyperlink" Target="consultantplus://offline/ref=C4173FFD8264F26B169D22F4607DFC1F48F3480199D58B9190721C37948D1012D48E93AF2F932A74A345F846B121C53491DB19431E07FDBB4F818BFBX4c4F" TargetMode="External"/><Relationship Id="rId53" Type="http://schemas.openxmlformats.org/officeDocument/2006/relationships/hyperlink" Target="consultantplus://offline/ref=C4173FFD8264F26B169D22F4607DFC1F48F3480199D58A9A93771C37948D1012D48E93AF2F932A74A345F846BF21C53491DB19431E07FDBB4F818BFBX4c4F" TargetMode="External"/><Relationship Id="rId58" Type="http://schemas.openxmlformats.org/officeDocument/2006/relationships/hyperlink" Target="consultantplus://offline/ref=C4173FFD8264F26B169D22F4607DFC1F48F3480199D58B9190721C37948D1012D48E93AF2F932A74A345F844BF21C53491DB19431E07FDBB4F818BFBX4c4F" TargetMode="External"/><Relationship Id="rId74" Type="http://schemas.openxmlformats.org/officeDocument/2006/relationships/hyperlink" Target="consultantplus://offline/ref=C4173FFD8264F26B169D22F4607DFC1F48F3480199D58B9190721C37948D1012D48E93AF2F932A74A345F842BC21C53491DB19431E07FDBB4F818BFBX4c4F" TargetMode="External"/><Relationship Id="rId79" Type="http://schemas.openxmlformats.org/officeDocument/2006/relationships/hyperlink" Target="consultantplus://offline/ref=C4173FFD8264F26B169D22F4607DFC1F48F3480199D58B9190721C37948D1012D48E93AF2F932A74A345F841BB21C53491DB19431E07FDBB4F818BFBX4c4F" TargetMode="External"/><Relationship Id="rId102" Type="http://schemas.openxmlformats.org/officeDocument/2006/relationships/hyperlink" Target="consultantplus://offline/ref=C4173FFD8264F26B169D3CF97611A6134AFA140991D081CECB251A60CBDD164794CE95FA6CD72572AB4EAC16FC7F9C65D690144A031BFDB3X5c8F" TargetMode="External"/><Relationship Id="rId123" Type="http://schemas.openxmlformats.org/officeDocument/2006/relationships/hyperlink" Target="consultantplus://offline/ref=C4173FFD8264F26B169D22F4607DFC1F48F3480199D58B9190721C37948D1012D48E93AF2F932A74A345F84FBD21C53491DB19431E07FDBB4F818BFBX4c4F" TargetMode="External"/><Relationship Id="rId128" Type="http://schemas.openxmlformats.org/officeDocument/2006/relationships/hyperlink" Target="consultantplus://offline/ref=C4173FFD8264F26B169D22F4607DFC1F48F3480199D58B9190721C37948D1012D48E93AF2F932A74A345F84EBA21C53491DB19431E07FDBB4F818BFBX4c4F" TargetMode="External"/><Relationship Id="rId144" Type="http://schemas.openxmlformats.org/officeDocument/2006/relationships/fontTable" Target="fontTable.xml"/><Relationship Id="rId5" Type="http://schemas.openxmlformats.org/officeDocument/2006/relationships/endnotes" Target="endnotes.xml"/><Relationship Id="rId90" Type="http://schemas.openxmlformats.org/officeDocument/2006/relationships/hyperlink" Target="consultantplus://offline/ref=C4173FFD8264F26B169D22F4607DFC1F48F3480199D58B9190721C37948D1012D48E93AF2F932A74A345F840B021C53491DB19431E07FDBB4F818BFBX4c4F" TargetMode="External"/><Relationship Id="rId95" Type="http://schemas.openxmlformats.org/officeDocument/2006/relationships/hyperlink" Target="consultantplus://offline/ref=C4173FFD8264F26B169D3CF97611A61348FC150D9BD581CECB251A60CBDD164786CECDF66CD43975AA5BFA47B9X2c3F" TargetMode="External"/><Relationship Id="rId22" Type="http://schemas.openxmlformats.org/officeDocument/2006/relationships/hyperlink" Target="consultantplus://offline/ref=C4173FFD8264F26B169D22F4607DFC1F48F3480199D68F9C97781C37948D1012D48E93AF3D937278A346E647B1349365D4X8c7F" TargetMode="External"/><Relationship Id="rId27" Type="http://schemas.openxmlformats.org/officeDocument/2006/relationships/hyperlink" Target="consultantplus://offline/ref=C4173FFD8264F26B169D3CF97611A6134AFA140991D081CECB251A60CBDD164794CE95FA6CD72572AB4EAC16FC7F9C65D690144A031BFDB3X5c8F" TargetMode="External"/><Relationship Id="rId43" Type="http://schemas.openxmlformats.org/officeDocument/2006/relationships/hyperlink" Target="consultantplus://offline/ref=C4173FFD8264F26B169D22F4607DFC1F48F3480199D58B9190721C37948D1012D48E93AF2F932A74A345F845BD21C53491DB19431E07FDBB4F818BFBX4c4F" TargetMode="External"/><Relationship Id="rId48" Type="http://schemas.openxmlformats.org/officeDocument/2006/relationships/hyperlink" Target="consultantplus://offline/ref=C4173FFD8264F26B169D22F4607DFC1F48F3480199D58B9190721C37948D1012D48E93AF2F932A74A345F845B121C53491DB19431E07FDBB4F818BFBX4c4F" TargetMode="External"/><Relationship Id="rId64" Type="http://schemas.openxmlformats.org/officeDocument/2006/relationships/hyperlink" Target="consultantplus://offline/ref=C4173FFD8264F26B169D22F4607DFC1F48F3480199D58A9E9E761C37948D1012D48E93AF2F932A74A345F847BF21C53491DB19431E07FDBB4F818BFBX4c4F" TargetMode="External"/><Relationship Id="rId69" Type="http://schemas.openxmlformats.org/officeDocument/2006/relationships/hyperlink" Target="consultantplus://offline/ref=C4173FFD8264F26B169D22F4607DFC1F48F3480199D5899994741C37948D1012D48E93AF2F932A74A345F842B021C53491DB19431E07FDBB4F818BFBX4c4F" TargetMode="External"/><Relationship Id="rId113" Type="http://schemas.openxmlformats.org/officeDocument/2006/relationships/hyperlink" Target="consultantplus://offline/ref=C4173FFD8264F26B169D22F4607DFC1F48F3480199D58B9190721C37948D1012D48E93AF2F932A74A345F84FBC21C53491DB19431E07FDBB4F818BFBX4c4F" TargetMode="External"/><Relationship Id="rId118" Type="http://schemas.openxmlformats.org/officeDocument/2006/relationships/hyperlink" Target="consultantplus://offline/ref=C4173FFD8264F26B169D3CF97611A6134BF81E049BDB81CECB251A60CBDD164794CE95FA6CD72775AB4EAC16FC7F9C65D690144A031BFDB3X5c8F" TargetMode="External"/><Relationship Id="rId134" Type="http://schemas.openxmlformats.org/officeDocument/2006/relationships/hyperlink" Target="consultantplus://offline/ref=C4173FFD8264F26B169D22F4607DFC1F48F3480199D58B9190721C37948D1012D48E93AF2F932A74A345F947BD21C53491DB19431E07FDBB4F818BFBX4c4F" TargetMode="External"/><Relationship Id="rId139" Type="http://schemas.openxmlformats.org/officeDocument/2006/relationships/hyperlink" Target="consultantplus://offline/ref=C4173FFD8264F26B169D22F4607DFC1F48F3480199D58A9E9E761C37948D1012D48E93AF2F932A74A345F845B821C53491DB19431E07FDBB4F818BFBX4c4F" TargetMode="External"/><Relationship Id="rId80" Type="http://schemas.openxmlformats.org/officeDocument/2006/relationships/hyperlink" Target="consultantplus://offline/ref=C4173FFD8264F26B169D22F4607DFC1F48F3480199D58B9190721C37948D1012D48E93AF2F932A74A345F841BD21C53491DB19431E07FDBB4F818BFBX4c4F" TargetMode="External"/><Relationship Id="rId85" Type="http://schemas.openxmlformats.org/officeDocument/2006/relationships/hyperlink" Target="consultantplus://offline/ref=C4173FFD8264F26B169D22F4607DFC1F48F3480199D58B9190721C37948D1012D48E93AF2F932A74A345F840B921C53491DB19431E07FDBB4F818BFBX4c4F" TargetMode="External"/><Relationship Id="rId3" Type="http://schemas.openxmlformats.org/officeDocument/2006/relationships/webSettings" Target="webSettings.xml"/><Relationship Id="rId12" Type="http://schemas.openxmlformats.org/officeDocument/2006/relationships/hyperlink" Target="consultantplus://offline/ref=C4173FFD8264F26B169D3CF97611A6134AFB160D9BD281CECB251A60CBDD164794CE95FA6CD72771AA4EAC16FC7F9C65D690144A031BFDB3X5c8F" TargetMode="External"/><Relationship Id="rId17" Type="http://schemas.openxmlformats.org/officeDocument/2006/relationships/hyperlink" Target="consultantplus://offline/ref=C4173FFD8264F26B169D3CF97611A6134AFA140991D081CECB251A60CBDD164786CECDF66CD43975AA5BFA47B9X2c3F" TargetMode="External"/><Relationship Id="rId25" Type="http://schemas.openxmlformats.org/officeDocument/2006/relationships/hyperlink" Target="consultantplus://offline/ref=C4173FFD8264F26B169D3CF97611A6134AFA130A9FD781CECB251A60CBDD164786CECDF66CD43975AA5BFA47B9X2c3F" TargetMode="External"/><Relationship Id="rId33" Type="http://schemas.openxmlformats.org/officeDocument/2006/relationships/hyperlink" Target="consultantplus://offline/ref=C4173FFD8264F26B169D22F4607DFC1F48F3480199D58B9190721C37948D1012D48E93AF2F932A74A345F846BE21C53491DB19431E07FDBB4F818BFBX4c4F" TargetMode="External"/><Relationship Id="rId38" Type="http://schemas.openxmlformats.org/officeDocument/2006/relationships/hyperlink" Target="consultantplus://offline/ref=C4173FFD8264F26B169D22F4607DFC1F48F3480199D58B9190721C37948D1012D48E93AF2F932A74A345F845B821C53491DB19431E07FDBB4F818BFBX4c4F" TargetMode="External"/><Relationship Id="rId46" Type="http://schemas.openxmlformats.org/officeDocument/2006/relationships/hyperlink" Target="consultantplus://offline/ref=C4173FFD8264F26B169D3CF97611A6134AFA130A9FD781CECB251A60CBDD164794CE95FA6CD72070A14EAC16FC7F9C65D690144A031BFDB3X5c8F" TargetMode="External"/><Relationship Id="rId59" Type="http://schemas.openxmlformats.org/officeDocument/2006/relationships/hyperlink" Target="consultantplus://offline/ref=C4173FFD8264F26B169D3CF97611A6134AFA140991D081CECB251A60CBDD164794CE95FA6CD62176A14EAC16FC7F9C65D690144A031BFDB3X5c8F" TargetMode="External"/><Relationship Id="rId67" Type="http://schemas.openxmlformats.org/officeDocument/2006/relationships/hyperlink" Target="consultantplus://offline/ref=C4173FFD8264F26B169D22F4607DFC1F48F3480199D6839995751C37948D1012D48E93AF2F932A74A345F847BE21C53491DB19431E07FDBB4F818BFBX4c4F" TargetMode="External"/><Relationship Id="rId103" Type="http://schemas.openxmlformats.org/officeDocument/2006/relationships/hyperlink" Target="consultantplus://offline/ref=C4173FFD8264F26B169D22F4607DFC1F48F3480199D6899C95711C37948D1012D48E93AF3D937278A346E647B1349365D4X8c7F" TargetMode="External"/><Relationship Id="rId108" Type="http://schemas.openxmlformats.org/officeDocument/2006/relationships/hyperlink" Target="consultantplus://offline/ref=C4173FFD8264F26B169D22F4607DFC1F48F3480199D58A9E9E761C37948D1012D48E93AF2F932A74A345F846B921C53491DB19431E07FDBB4F818BFBX4c4F" TargetMode="External"/><Relationship Id="rId116" Type="http://schemas.openxmlformats.org/officeDocument/2006/relationships/hyperlink" Target="consultantplus://offline/ref=C4173FFD8264F26B169D3CF97611A6134AF9150C90D681CECB251A60CBDD164786CECDF66CD43975AA5BFA47B9X2c3F" TargetMode="External"/><Relationship Id="rId124" Type="http://schemas.openxmlformats.org/officeDocument/2006/relationships/hyperlink" Target="consultantplus://offline/ref=C4173FFD8264F26B169D22F4607DFC1F48F3480199D58B9190721C37948D1012D48E93AF2F932A74A345F84FBF21C53491DB19431E07FDBB4F818BFBX4c4F" TargetMode="External"/><Relationship Id="rId129" Type="http://schemas.openxmlformats.org/officeDocument/2006/relationships/hyperlink" Target="consultantplus://offline/ref=C4173FFD8264F26B169D22F4607DFC1F48F3480199D58B9190721C37948D1012D48E93AF2F932A74A345F84EB021C53491DB19431E07FDBB4F818BFBX4c4F" TargetMode="External"/><Relationship Id="rId137" Type="http://schemas.openxmlformats.org/officeDocument/2006/relationships/header" Target="header1.xml"/><Relationship Id="rId20" Type="http://schemas.openxmlformats.org/officeDocument/2006/relationships/hyperlink" Target="consultantplus://offline/ref=C4173FFD8264F26B169D22F4607DFC1F48F3480199D6899C95711C37948D1012D48E93AF3D937278A346E647B1349365D4X8c7F" TargetMode="External"/><Relationship Id="rId41" Type="http://schemas.openxmlformats.org/officeDocument/2006/relationships/hyperlink" Target="consultantplus://offline/ref=C4173FFD8264F26B169D22F4607DFC1F48F3480199D58B9190721C37948D1012D48E93AF2F932A74A345F845BA21C53491DB19431E07FDBB4F818BFBX4c4F" TargetMode="External"/><Relationship Id="rId54" Type="http://schemas.openxmlformats.org/officeDocument/2006/relationships/hyperlink" Target="consultantplus://offline/ref=C4173FFD8264F26B169D22F4607DFC1F48F3480199D58A9A93771C37948D1012D48E93AF2F932A74A345F846B121C53491DB19431E07FDBB4F818BFBX4c4F" TargetMode="External"/><Relationship Id="rId62" Type="http://schemas.openxmlformats.org/officeDocument/2006/relationships/hyperlink" Target="consultantplus://offline/ref=C4173FFD8264F26B169D3CF97611A61348FB140B9BD181CECB251A60CBDD164786CECDF66CD43975AA5BFA47B9X2c3F" TargetMode="External"/><Relationship Id="rId70" Type="http://schemas.openxmlformats.org/officeDocument/2006/relationships/hyperlink" Target="consultantplus://offline/ref=C4173FFD8264F26B169D22F4607DFC1F48F3480199D58B9190721C37948D1012D48E93AF2F932A74A345F843B021C53491DB19431E07FDBB4F818BFBX4c4F" TargetMode="External"/><Relationship Id="rId75" Type="http://schemas.openxmlformats.org/officeDocument/2006/relationships/hyperlink" Target="consultantplus://offline/ref=C4173FFD8264F26B169D22F4607DFC1F48F3480199D58B9190721C37948D1012D48E93AF2F932A74A345F842BE21C53491DB19431E07FDBB4F818BFBX4c4F" TargetMode="External"/><Relationship Id="rId83" Type="http://schemas.openxmlformats.org/officeDocument/2006/relationships/hyperlink" Target="consultantplus://offline/ref=C4173FFD8264F26B169D22F4607DFC1F48F3480199D58B9190721C37948D1012D48E93AF2F932A74A345F841B021C53491DB19431E07FDBB4F818BFBX4c4F" TargetMode="External"/><Relationship Id="rId88" Type="http://schemas.openxmlformats.org/officeDocument/2006/relationships/hyperlink" Target="consultantplus://offline/ref=C4173FFD8264F26B169D22F4607DFC1F48F3480199D58B9190721C37948D1012D48E93AF2F932A74A345F840BE21C53491DB19431E07FDBB4F818BFBX4c4F" TargetMode="External"/><Relationship Id="rId91" Type="http://schemas.openxmlformats.org/officeDocument/2006/relationships/hyperlink" Target="consultantplus://offline/ref=C4173FFD8264F26B169D22F4607DFC1F48F3480199D58B9190721C37948D1012D48E93AF2F932A74A345F840B121C53491DB19431E07FDBB4F818BFBX4c4F" TargetMode="External"/><Relationship Id="rId96" Type="http://schemas.openxmlformats.org/officeDocument/2006/relationships/hyperlink" Target="consultantplus://offline/ref=C4173FFD8264F26B169D3CF97611A6134AFA130A9FD781CECB251A60CBDD164794CE95FA6CD72572A04EAC16FC7F9C65D690144A031BFDB3X5c8F" TargetMode="External"/><Relationship Id="rId111" Type="http://schemas.openxmlformats.org/officeDocument/2006/relationships/hyperlink" Target="consultantplus://offline/ref=C4173FFD8264F26B169D22F4607DFC1F48F3480199D58B9D9F721C37948D1012D48E93AF3D937278A346E647B1349365D4X8c7F" TargetMode="External"/><Relationship Id="rId132" Type="http://schemas.openxmlformats.org/officeDocument/2006/relationships/hyperlink" Target="consultantplus://offline/ref=C4173FFD8264F26B169D22F4607DFC1F48F3480199D58A9A93771C37948D1012D48E93AF2F932A74A345F844BC21C53491DB19431E07FDBB4F818BFBX4c4F" TargetMode="External"/><Relationship Id="rId140" Type="http://schemas.openxmlformats.org/officeDocument/2006/relationships/hyperlink" Target="consultantplus://offline/ref=C4173FFD8264F26B169D22F4607DFC1F48F3480199D58A9E9E761C37948D1012D48E93AF2F932A74A345F845BA21C53491DB19431E07FDBB4F818BFBX4c4F"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173FFD8264F26B169D22F4607DFC1F48F3480199D6839995751C37948D1012D48E93AF2F932A74A345F847BD21C53491DB19431E07FDBB4F818BFBX4c4F" TargetMode="External"/><Relationship Id="rId15" Type="http://schemas.openxmlformats.org/officeDocument/2006/relationships/hyperlink" Target="consultantplus://offline/ref=C4173FFD8264F26B169D3CF97611A6134AFA130A9FD781CECB251A60CBDD164794CE95FA6CD72575A44EAC16FC7F9C65D690144A031BFDB3X5c8F" TargetMode="External"/><Relationship Id="rId23" Type="http://schemas.openxmlformats.org/officeDocument/2006/relationships/hyperlink" Target="consultantplus://offline/ref=C4173FFD8264F26B169D22F4607DFC1F48F3480199D58B9190721C37948D1012D48E93AF2F932A74A345F847BE21C53491DB19431E07FDBB4F818BFBX4c4F" TargetMode="External"/><Relationship Id="rId28" Type="http://schemas.openxmlformats.org/officeDocument/2006/relationships/hyperlink" Target="consultantplus://offline/ref=C4173FFD8264F26B169D3CF97611A6134AF816049ADA81CECB251A60CBDD164794CE95FA6CD72774A24EAC16FC7F9C65D690144A031BFDB3X5c8F" TargetMode="External"/><Relationship Id="rId36" Type="http://schemas.openxmlformats.org/officeDocument/2006/relationships/hyperlink" Target="consultantplus://offline/ref=C4173FFD8264F26B169D3CF97611A6134AFA170D9CD381CECB251A60CBDD164786CECDF66CD43975AA5BFA47B9X2c3F" TargetMode="External"/><Relationship Id="rId49" Type="http://schemas.openxmlformats.org/officeDocument/2006/relationships/hyperlink" Target="consultantplus://offline/ref=C4173FFD8264F26B169D22F4607DFC1F48F3480199D58B9190721C37948D1012D48E93AF2F932A74A345F844B821C53491DB19431E07FDBB4F818BFBX4c4F" TargetMode="External"/><Relationship Id="rId57" Type="http://schemas.openxmlformats.org/officeDocument/2006/relationships/hyperlink" Target="consultantplus://offline/ref=C4173FFD8264F26B169D3CF97611A6134AFA140991D081CECB251A60CBDD164794CE95FA6CD72572AB4EAC16FC7F9C65D690144A031BFDB3X5c8F" TargetMode="External"/><Relationship Id="rId106" Type="http://schemas.openxmlformats.org/officeDocument/2006/relationships/hyperlink" Target="consultantplus://offline/ref=C4173FFD8264F26B169D22F4607DFC1F48F3480199D58A9E9E761C37948D1012D48E93AF2F932A74A345F846B821C53491DB19431E07FDBB4F818BFBX4c4F" TargetMode="External"/><Relationship Id="rId114" Type="http://schemas.openxmlformats.org/officeDocument/2006/relationships/hyperlink" Target="consultantplus://offline/ref=C4173FFD8264F26B169D3CF97611A6134AFA17099ED381CECB251A60CBDD164794CE95FA6CD72677AB4EAC16FC7F9C65D690144A031BFDB3X5c8F" TargetMode="External"/><Relationship Id="rId119" Type="http://schemas.openxmlformats.org/officeDocument/2006/relationships/hyperlink" Target="consultantplus://offline/ref=C4173FFD8264F26B169D3CF97611A6134DF8150D9DD8DCC4C37C1662CCD2494293DF95FB6FC9277CBD47F846XBc1F" TargetMode="External"/><Relationship Id="rId127" Type="http://schemas.openxmlformats.org/officeDocument/2006/relationships/hyperlink" Target="consultantplus://offline/ref=C4173FFD8264F26B169D3CF97611A6134BF8160D90D681CECB251A60CBDD164794CE95FA6CD72774A74EAC16FC7F9C65D690144A031BFDB3X5c8F" TargetMode="External"/><Relationship Id="rId10" Type="http://schemas.openxmlformats.org/officeDocument/2006/relationships/hyperlink" Target="consultantplus://offline/ref=C4173FFD8264F26B169D22F4607DFC1F48F3480199D5899892761C37948D1012D48E93AF2F932A74A345F847BD21C53491DB19431E07FDBB4F818BFBX4c4F" TargetMode="External"/><Relationship Id="rId31" Type="http://schemas.openxmlformats.org/officeDocument/2006/relationships/hyperlink" Target="consultantplus://offline/ref=C4173FFD8264F26B169D22F4607DFC1F48F3480199D58B9190721C37948D1012D48E93AF2F932A74A345F846BB21C53491DB19431E07FDBB4F818BFBX4c4F" TargetMode="External"/><Relationship Id="rId44" Type="http://schemas.openxmlformats.org/officeDocument/2006/relationships/hyperlink" Target="consultantplus://offline/ref=C4173FFD8264F26B169D22F4607DFC1F48F3480199D58A9A93771C37948D1012D48E93AF2F932A74A345F846BD21C53491DB19431E07FDBB4F818BFBX4c4F" TargetMode="External"/><Relationship Id="rId52" Type="http://schemas.openxmlformats.org/officeDocument/2006/relationships/hyperlink" Target="consultantplus://offline/ref=C4173FFD8264F26B169D22F4607DFC1F48F3480199D58B9190721C37948D1012D48E93AF2F932A74A345F844BB21C53491DB19431E07FDBB4F818BFBX4c4F" TargetMode="External"/><Relationship Id="rId60" Type="http://schemas.openxmlformats.org/officeDocument/2006/relationships/hyperlink" Target="consultantplus://offline/ref=C4173FFD8264F26B169D22F4607DFC1F48F3480199D58B9190721C37948D1012D48E93AF2F932A74A345F844B121C53491DB19431E07FDBB4F818BFBX4c4F" TargetMode="External"/><Relationship Id="rId65" Type="http://schemas.openxmlformats.org/officeDocument/2006/relationships/hyperlink" Target="consultantplus://offline/ref=C4173FFD8264F26B169D22F4607DFC1F48F3480199D58B9190721C37948D1012D48E93AF2F932A74A345F843B921C53491DB19431E07FDBB4F818BFBX4c4F" TargetMode="External"/><Relationship Id="rId73" Type="http://schemas.openxmlformats.org/officeDocument/2006/relationships/hyperlink" Target="consultantplus://offline/ref=C4173FFD8264F26B169D22F4607DFC1F48F3480199D58B9190721C37948D1012D48E93AF2F932A74A345F842BB21C53491DB19431E07FDBB4F818BFBX4c4F" TargetMode="External"/><Relationship Id="rId78" Type="http://schemas.openxmlformats.org/officeDocument/2006/relationships/hyperlink" Target="consultantplus://offline/ref=C4173FFD8264F26B169D22F4607DFC1F48F3480199D58B9190721C37948D1012D48E93AF2F932A74A345F841BA21C53491DB19431E07FDBB4F818BFBX4c4F" TargetMode="External"/><Relationship Id="rId81" Type="http://schemas.openxmlformats.org/officeDocument/2006/relationships/hyperlink" Target="consultantplus://offline/ref=C4173FFD8264F26B169D22F4607DFC1F48F3480199D58B9190721C37948D1012D48E93AF2F932A74A345F841BE21C53491DB19431E07FDBB4F818BFBX4c4F" TargetMode="External"/><Relationship Id="rId86" Type="http://schemas.openxmlformats.org/officeDocument/2006/relationships/hyperlink" Target="consultantplus://offline/ref=C4173FFD8264F26B169D22F4607DFC1F48F3480199D58B9190721C37948D1012D48E93AF2F932A74A345F840BB21C53491DB19431E07FDBB4F818BFBX4c4F" TargetMode="External"/><Relationship Id="rId94" Type="http://schemas.openxmlformats.org/officeDocument/2006/relationships/hyperlink" Target="consultantplus://offline/ref=C4173FFD8264F26B169D22F4607DFC1F48F3480199D58B9190721C37948D1012D48E93AF2F932A74A345F84FBA21C53491DB19431E07FDBB4F818BFBX4c4F" TargetMode="External"/><Relationship Id="rId99" Type="http://schemas.openxmlformats.org/officeDocument/2006/relationships/hyperlink" Target="consultantplus://offline/ref=C4173FFD8264F26B169D3CF97611A6134AFA130A9FD781CECB251A60CBDD164794CE95FA6CD7257CAB4EAC16FC7F9C65D690144A031BFDB3X5c8F" TargetMode="External"/><Relationship Id="rId101" Type="http://schemas.openxmlformats.org/officeDocument/2006/relationships/hyperlink" Target="consultantplus://offline/ref=C4173FFD8264F26B169D3CF97611A6134AFA130A9FD781CECB251A60CBDD164794CE95FA6CD72572A64EAC16FC7F9C65D690144A031BFDB3X5c8F" TargetMode="External"/><Relationship Id="rId122" Type="http://schemas.openxmlformats.org/officeDocument/2006/relationships/hyperlink" Target="consultantplus://offline/ref=C4173FFD8264F26B169D3CF97611A6134AF8150F9AD581CECB251A60CBDD164794CE95FA6CD72571A64EAC16FC7F9C65D690144A031BFDB3X5c8F" TargetMode="External"/><Relationship Id="rId130" Type="http://schemas.openxmlformats.org/officeDocument/2006/relationships/hyperlink" Target="consultantplus://offline/ref=C4173FFD8264F26B169D22F4607DFC1F48F3480199D58B9190721C37948D1012D48E93AF2F932A74A345F84EB121C53491DB19431E07FDBB4F818BFBX4c4F" TargetMode="External"/><Relationship Id="rId135" Type="http://schemas.openxmlformats.org/officeDocument/2006/relationships/hyperlink" Target="consultantplus://offline/ref=C4173FFD8264F26B169D22F4607DFC1F48F3480199D58B9190721C37948D1012D48E93AF2F932A74A345F947BE21C53491DB19431E07FDBB4F818BFBX4c4F" TargetMode="External"/><Relationship Id="rId143" Type="http://schemas.openxmlformats.org/officeDocument/2006/relationships/hyperlink" Target="consultantplus://offline/ref=CF82DE0126FDC6F3CF44870ACD89D9F1367B984EBA46E98CD217F5DA8A9AA71956A8E9693FEB7A38E80DD4A93D80C2D07743C62198E2B1854F59B665YDcAF" TargetMode="External"/><Relationship Id="rId4" Type="http://schemas.openxmlformats.org/officeDocument/2006/relationships/footnotes" Target="footnotes.xml"/><Relationship Id="rId9" Type="http://schemas.openxmlformats.org/officeDocument/2006/relationships/hyperlink" Target="consultantplus://offline/ref=C4173FFD8264F26B169D22F4607DFC1F48F3480199D58B9190721C37948D1012D48E93AF2F932A74A345F847BD21C53491DB19431E07FDBB4F818BFBX4c4F" TargetMode="External"/><Relationship Id="rId13" Type="http://schemas.openxmlformats.org/officeDocument/2006/relationships/hyperlink" Target="consultantplus://offline/ref=C4173FFD8264F26B169D22F4607DFC1F48F3480199D58B9197741C37948D1012D48E93AF2F932A71A14EAC16FC7F9C65D690144A031BFDB3X5c8F" TargetMode="External"/><Relationship Id="rId18" Type="http://schemas.openxmlformats.org/officeDocument/2006/relationships/hyperlink" Target="consultantplus://offline/ref=C4173FFD8264F26B169D3CF97611A6134AF9150C90D681CECB251A60CBDD164786CECDF66CD43975AA5BFA47B9X2c3F" TargetMode="External"/><Relationship Id="rId39" Type="http://schemas.openxmlformats.org/officeDocument/2006/relationships/hyperlink" Target="consultantplus://offline/ref=C4173FFD8264F26B169D22F4607DFC1F48F3480199D58A9A93771C37948D1012D48E93AF2F932A74A345F846B921C53491DB19431E07FDBB4F818BFBX4c4F" TargetMode="External"/><Relationship Id="rId109" Type="http://schemas.openxmlformats.org/officeDocument/2006/relationships/hyperlink" Target="consultantplus://offline/ref=C4173FFD8264F26B169D22F4607DFC1F48F3480199D68F9C97781C37948D1012D48E93AF3D937278A346E647B1349365D4X8c7F" TargetMode="External"/><Relationship Id="rId34" Type="http://schemas.openxmlformats.org/officeDocument/2006/relationships/hyperlink" Target="consultantplus://offline/ref=C4173FFD8264F26B169D22F4607DFC1F48F3480199D58B9190721C37948D1012D48E93AF2F932A74A345F846BF21C53491DB19431E07FDBB4F818BFBX4c4F" TargetMode="External"/><Relationship Id="rId50" Type="http://schemas.openxmlformats.org/officeDocument/2006/relationships/hyperlink" Target="consultantplus://offline/ref=C4173FFD8264F26B169D22F4607DFC1F48F3480199D58B9190721C37948D1012D48E93AF2F932A74A345F844B921C53491DB19431E07FDBB4F818BFBX4c4F" TargetMode="External"/><Relationship Id="rId55" Type="http://schemas.openxmlformats.org/officeDocument/2006/relationships/hyperlink" Target="consultantplus://offline/ref=C4173FFD8264F26B169D22F4607DFC1F48F3480199D58A9A93771C37948D1012D48E93AF2F932A74A345F845B921C53491DB19431E07FDBB4F818BFBX4c4F" TargetMode="External"/><Relationship Id="rId76" Type="http://schemas.openxmlformats.org/officeDocument/2006/relationships/hyperlink" Target="consultantplus://offline/ref=C4173FFD8264F26B169D22F4607DFC1F48F3480199D58B9190721C37948D1012D48E93AF2F932A74A345F842B121C53491DB19431E07FDBB4F818BFBX4c4F" TargetMode="External"/><Relationship Id="rId97" Type="http://schemas.openxmlformats.org/officeDocument/2006/relationships/hyperlink" Target="consultantplus://offline/ref=C4173FFD8264F26B169D3CF97611A61348FB160E9AD281CECB251A60CBDD164794CE95FA6CD72775AA4EAC16FC7F9C65D690144A031BFDB3X5c8F" TargetMode="External"/><Relationship Id="rId104" Type="http://schemas.openxmlformats.org/officeDocument/2006/relationships/hyperlink" Target="consultantplus://offline/ref=C4173FFD8264F26B169D22F4607DFC1F48F3480199D0889995721C37948D1012D48E93AF3D937278A346E647B1349365D4X8c7F" TargetMode="External"/><Relationship Id="rId120" Type="http://schemas.openxmlformats.org/officeDocument/2006/relationships/hyperlink" Target="consultantplus://offline/ref=C4173FFD8264F26B169D22F4607DFC1F48F348019FD18B90977A413D9CD41C10D381CCAA28822A75A05BF84EA6289164XDcCF" TargetMode="External"/><Relationship Id="rId125" Type="http://schemas.openxmlformats.org/officeDocument/2006/relationships/hyperlink" Target="consultantplus://offline/ref=C4173FFD8264F26B169D22F4607DFC1F48F3480199D58B9190721C37948D1012D48E93AF2F932A74A345F84FB121C53491DB19431E07FDBB4F818BFBX4c4F" TargetMode="External"/><Relationship Id="rId141" Type="http://schemas.openxmlformats.org/officeDocument/2006/relationships/hyperlink" Target="consultantplus://offline/ref=C4173FFD8264F26B169D22F4607DFC1F48F3480199D58A9E9E761C37948D1012D48E93AF2F932A74A345F845BC21C53491DB19431E07FDBB4F818BFBX4c4F" TargetMode="External"/><Relationship Id="rId7" Type="http://schemas.openxmlformats.org/officeDocument/2006/relationships/hyperlink" Target="consultantplus://offline/ref=C4173FFD8264F26B169D22F4607DFC1F48F3480199D58A9A93771C37948D1012D48E93AF2F932A74A345F847BD21C53491DB19431E07FDBB4F818BFBX4c4F" TargetMode="External"/><Relationship Id="rId71" Type="http://schemas.openxmlformats.org/officeDocument/2006/relationships/hyperlink" Target="consultantplus://offline/ref=C4173FFD8264F26B169D22F4607DFC1F48F3480199D58B9190721C37948D1012D48E93AF2F932A74A345F843B121C53491DB19431E07FDBB4F818BFBX4c4F" TargetMode="External"/><Relationship Id="rId92" Type="http://schemas.openxmlformats.org/officeDocument/2006/relationships/hyperlink" Target="consultantplus://offline/ref=C4173FFD8264F26B169D22F4607DFC1F48F3480199D58B9190721C37948D1012D48E93AF2F932A74A345F84FB821C53491DB19431E07FDBB4F818BFBX4c4F" TargetMode="External"/><Relationship Id="rId2" Type="http://schemas.openxmlformats.org/officeDocument/2006/relationships/settings" Target="settings.xml"/><Relationship Id="rId29" Type="http://schemas.openxmlformats.org/officeDocument/2006/relationships/hyperlink" Target="consultantplus://offline/ref=C4173FFD8264F26B169D22F4607DFC1F48F3480199D58B9190721C37948D1012D48E93AF2F932A74A345F846B921C53491DB19431E07FDBB4F818BFBX4c4F" TargetMode="External"/><Relationship Id="rId24" Type="http://schemas.openxmlformats.org/officeDocument/2006/relationships/hyperlink" Target="consultantplus://offline/ref=C4173FFD8264F26B169D22F4607DFC1F48F3480199D58B9190721C37948D1012D48E93AF2F932A74A345F847B121C53491DB19431E07FDBB4F818BFBX4c4F" TargetMode="External"/><Relationship Id="rId40" Type="http://schemas.openxmlformats.org/officeDocument/2006/relationships/hyperlink" Target="consultantplus://offline/ref=C4173FFD8264F26B169D22F4607DFC1F48F3480199D58A9A93771C37948D1012D48E93AF2F932A74A345F846BB21C53491DB19431E07FDBB4F818BFBX4c4F" TargetMode="External"/><Relationship Id="rId45" Type="http://schemas.openxmlformats.org/officeDocument/2006/relationships/hyperlink" Target="consultantplus://offline/ref=C4173FFD8264F26B169D3CF97611A6134AFB160D9BD281CECB251A60CBDD164794CE95FA6CD72476A24EAC16FC7F9C65D690144A031BFDB3X5c8F" TargetMode="External"/><Relationship Id="rId66" Type="http://schemas.openxmlformats.org/officeDocument/2006/relationships/hyperlink" Target="consultantplus://offline/ref=C4173FFD8264F26B169D22F4607DFC1F48F3480199D58B9190721C37948D1012D48E93AF2F932A74A345F843BB21C53491DB19431E07FDBB4F818BFBX4c4F" TargetMode="External"/><Relationship Id="rId87" Type="http://schemas.openxmlformats.org/officeDocument/2006/relationships/hyperlink" Target="consultantplus://offline/ref=C4173FFD8264F26B169D22F4607DFC1F48F3480199D58B9190721C37948D1012D48E93AF2F932A74A345F840BC21C53491DB19431E07FDBB4F818BFBX4c4F" TargetMode="External"/><Relationship Id="rId110" Type="http://schemas.openxmlformats.org/officeDocument/2006/relationships/hyperlink" Target="consultantplus://offline/ref=C4173FFD8264F26B169D3CF97611A6134AF9150C90D681CECB251A60CBDD164786CECDF66CD43975AA5BFA47B9X2c3F" TargetMode="External"/><Relationship Id="rId115" Type="http://schemas.openxmlformats.org/officeDocument/2006/relationships/hyperlink" Target="consultantplus://offline/ref=C4173FFD8264F26B169D3CF97611A6134AFB160B91DA81CECB251A60CBDD164786CECDF66CD43975AA5BFA47B9X2c3F" TargetMode="External"/><Relationship Id="rId131" Type="http://schemas.openxmlformats.org/officeDocument/2006/relationships/hyperlink" Target="consultantplus://offline/ref=C4173FFD8264F26B169D22F4607DFC1F48F3480199D58A9A93771C37948D1012D48E93AF2F932A74A345F844BC21C53491DB19431E07FDBB4F818BFBX4c4F" TargetMode="External"/><Relationship Id="rId136" Type="http://schemas.openxmlformats.org/officeDocument/2006/relationships/hyperlink" Target="consultantplus://offline/ref=C4173FFD8264F26B169D22F4607DFC1F48F3480199D6839995751C37948D1012D48E93AF2F932A74A345F847BF21C53491DB19431E07FDBB4F818BFBX4c4F" TargetMode="External"/><Relationship Id="rId61" Type="http://schemas.openxmlformats.org/officeDocument/2006/relationships/hyperlink" Target="consultantplus://offline/ref=C4173FFD8264F26B169D22F4607DFC1F48F3480199D0889995721C37948D1012D48E93AF3D937278A346E647B1349365D4X8c7F" TargetMode="External"/><Relationship Id="rId82" Type="http://schemas.openxmlformats.org/officeDocument/2006/relationships/hyperlink" Target="consultantplus://offline/ref=C4173FFD8264F26B169D22F4607DFC1F48F3480199D58B9190721C37948D1012D48E93AF2F932A74A345F841BF21C53491DB19431E07FDBB4F818BFBX4c4F" TargetMode="External"/><Relationship Id="rId19" Type="http://schemas.openxmlformats.org/officeDocument/2006/relationships/hyperlink" Target="consultantplus://offline/ref=C4173FFD8264F26B169D22F4607DFC1F48F3480199D0889995721C37948D1012D48E93AF2F932A74A345F946B021C53491DB19431E07FDBB4F818BFBX4c4F" TargetMode="External"/><Relationship Id="rId14" Type="http://schemas.openxmlformats.org/officeDocument/2006/relationships/hyperlink" Target="consultantplus://offline/ref=C4173FFD8264F26B169D22F4607DFC1F48F3480199D58B9197741C37948D1012D48E93AF2F932A74A345FD41BB21C53491DB19431E07FDBB4F818BFBX4c4F" TargetMode="External"/><Relationship Id="rId30" Type="http://schemas.openxmlformats.org/officeDocument/2006/relationships/hyperlink" Target="consultantplus://offline/ref=C4173FFD8264F26B169D3CF97611A6134AFA130A9FD781CECB251A60CBDD164794CE95FA6CD72773AA4EAC16FC7F9C65D690144A031BFDB3X5c8F" TargetMode="External"/><Relationship Id="rId35" Type="http://schemas.openxmlformats.org/officeDocument/2006/relationships/hyperlink" Target="consultantplus://offline/ref=C4173FFD8264F26B169D22F4607DFC1F48F3480199D58B9190721C37948D1012D48E93AF2F932A74A345F846B021C53491DB19431E07FDBB4F818BFBX4c4F" TargetMode="External"/><Relationship Id="rId56" Type="http://schemas.openxmlformats.org/officeDocument/2006/relationships/hyperlink" Target="consultantplus://offline/ref=C4173FFD8264F26B169D22F4607DFC1F48F3480199D58B9190721C37948D1012D48E93AF2F932A74A345F844BC21C53491DB19431E07FDBB4F818BFBX4c4F" TargetMode="External"/><Relationship Id="rId77" Type="http://schemas.openxmlformats.org/officeDocument/2006/relationships/hyperlink" Target="consultantplus://offline/ref=C4173FFD8264F26B169D22F4607DFC1F48F3480199D58B9190721C37948D1012D48E93AF2F932A74A345F841B821C53491DB19431E07FDBB4F818BFBX4c4F" TargetMode="External"/><Relationship Id="rId100" Type="http://schemas.openxmlformats.org/officeDocument/2006/relationships/hyperlink" Target="consultantplus://offline/ref=C4173FFD8264F26B169D3CF97611A6134AFA130A9FD781CECB251A60CBDD164794CE95FA6CD72475A64EAC16FC7F9C65D690144A031BFDB3X5c8F" TargetMode="External"/><Relationship Id="rId105" Type="http://schemas.openxmlformats.org/officeDocument/2006/relationships/hyperlink" Target="consultantplus://offline/ref=C4173FFD8264F26B169D22F4607DFC1F48F3480199D6839091791C37948D1012D48E93AF3D937278A346E647B1349365D4X8c7F" TargetMode="External"/><Relationship Id="rId126" Type="http://schemas.openxmlformats.org/officeDocument/2006/relationships/hyperlink" Target="consultantplus://offline/ref=C4173FFD8264F26B169D3CF97611A61348FB170C9DD581CECB251A60CBDD164794CE95FA6CD72775AA4EAC16FC7F9C65D690144A031BFDB3X5c8F" TargetMode="External"/><Relationship Id="rId8" Type="http://schemas.openxmlformats.org/officeDocument/2006/relationships/hyperlink" Target="consultantplus://offline/ref=C4173FFD8264F26B169D22F4607DFC1F48F3480199D58A9E9E761C37948D1012D48E93AF2F932A74A345F847BD21C53491DB19431E07FDBB4F818BFBX4c4F" TargetMode="External"/><Relationship Id="rId51" Type="http://schemas.openxmlformats.org/officeDocument/2006/relationships/hyperlink" Target="consultantplus://offline/ref=C4173FFD8264F26B169D22F4607DFC1F48F3480199D58B9190721C37948D1012D48E93AF2F932A74A345F844BA21C53491DB19431E07FDBB4F818BFBX4c4F" TargetMode="External"/><Relationship Id="rId72" Type="http://schemas.openxmlformats.org/officeDocument/2006/relationships/hyperlink" Target="consultantplus://offline/ref=C4173FFD8264F26B169D22F4607DFC1F48F3480199D58B9190721C37948D1012D48E93AF2F932A74A345F842B921C53491DB19431E07FDBB4F818BFBX4c4F" TargetMode="External"/><Relationship Id="rId93" Type="http://schemas.openxmlformats.org/officeDocument/2006/relationships/hyperlink" Target="consultantplus://offline/ref=C4173FFD8264F26B169D22F4607DFC1F48F3480199D58B9190721C37948D1012D48E93AF2F932A74A345F84FB921C53491DB19431E07FDBB4F818BFBX4c4F" TargetMode="External"/><Relationship Id="rId98" Type="http://schemas.openxmlformats.org/officeDocument/2006/relationships/hyperlink" Target="consultantplus://offline/ref=C4173FFD8264F26B169D3CF97611A61348FB150F9AD181CECB251A60CBDD164786CECDF66CD43975AA5BFA47B9X2c3F" TargetMode="External"/><Relationship Id="rId121" Type="http://schemas.openxmlformats.org/officeDocument/2006/relationships/hyperlink" Target="consultantplus://offline/ref=C4173FFD8264F26B169D3CF97611A61348FC130D9FD381CECB251A60CBDD164794CE95FA6CD72674A24EAC16FC7F9C65D690144A031BFDB3X5c8F" TargetMode="External"/><Relationship Id="rId142" Type="http://schemas.openxmlformats.org/officeDocument/2006/relationships/hyperlink" Target="consultantplus://offline/ref=C4173FFD8264F26B169D22F4607DFC1F48F3480199D58A9E9E761C37948D1012D48E93AF2F932A74A345F845BE21C53491DB19431E07FDBB4F818BFBX4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106</Pages>
  <Words>48543</Words>
  <Characters>276697</Characters>
  <Application>Microsoft Office Word</Application>
  <DocSecurity>0</DocSecurity>
  <Lines>2305</Lines>
  <Paragraphs>649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arsen</cp:lastModifiedBy>
  <cp:revision>2</cp:revision>
  <cp:lastPrinted>2019-12-13T01:26:00Z</cp:lastPrinted>
  <dcterms:created xsi:type="dcterms:W3CDTF">2019-12-13T01:26:00Z</dcterms:created>
  <dcterms:modified xsi:type="dcterms:W3CDTF">2019-12-13T01:26:00Z</dcterms:modified>
</cp:coreProperties>
</file>