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ru-RU"/>
        </w:rPr>
        <w:id w:val="2539548"/>
        <w:docPartObj>
          <w:docPartGallery w:val="AutoText"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9F5743">
            <w:sdt>
              <w:sdtPr>
                <w:rPr>
                  <w:rFonts w:asciiTheme="majorHAnsi" w:eastAsiaTheme="majorEastAsia" w:hAnsiTheme="majorHAnsi" w:cstheme="majorBidi"/>
                  <w:lang w:eastAsia="ru-RU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F5743" w:rsidRDefault="001A0A67">
                    <w:pPr>
                      <w:pStyle w:val="ab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eastAsia="ru-RU"/>
                      </w:rPr>
                      <w:t>Общество с ограниченной ответственностью «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lang w:eastAsia="ru-RU"/>
                      </w:rPr>
                      <w:t>СтомЦентр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lang w:eastAsia="ru-RU"/>
                      </w:rPr>
                      <w:t xml:space="preserve"> Первый»</w:t>
                    </w:r>
                  </w:p>
                </w:tc>
              </w:sdtContent>
            </w:sdt>
          </w:tr>
          <w:tr w:rsidR="009F5743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64"/>
                    <w:szCs w:val="64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F5743" w:rsidRDefault="001A0A67">
                    <w:pPr>
                      <w:pStyle w:val="ab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5B9BD5" w:themeColor="accent1"/>
                        <w:sz w:val="64"/>
                        <w:szCs w:val="64"/>
                      </w:rPr>
                      <w:t>Программа лояльности        и специальных условий обслуживания пациентов          ООО «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b/>
                        <w:color w:val="5B9BD5" w:themeColor="accent1"/>
                        <w:sz w:val="64"/>
                        <w:szCs w:val="64"/>
                      </w:rPr>
                      <w:t>СтомЦентр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color w:val="5B9BD5" w:themeColor="accent1"/>
                        <w:sz w:val="64"/>
                        <w:szCs w:val="64"/>
                      </w:rPr>
                      <w:t xml:space="preserve"> Первый»</w:t>
                    </w:r>
                  </w:p>
                </w:sdtContent>
              </w:sdt>
            </w:tc>
          </w:tr>
          <w:tr w:rsidR="009F5743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F5743" w:rsidRDefault="001A0A67">
                    <w:pPr>
                      <w:pStyle w:val="ab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9F5743" w:rsidRDefault="009F5743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9F574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9F5743" w:rsidRDefault="001A0A67">
                    <w:pPr>
                      <w:pStyle w:val="ab"/>
                      <w:rPr>
                        <w:color w:val="5B9BD5" w:themeColor="accent1"/>
                      </w:rPr>
                    </w:pPr>
                    <w:r>
                      <w:rPr>
                        <w:color w:val="5B9BD5" w:themeColor="accent1"/>
                      </w:rPr>
                      <w:t>Иркутск, 2023</w:t>
                    </w:r>
                  </w:p>
                </w:sdtContent>
              </w:sdt>
              <w:sdt>
                <w:sdtPr>
                  <w:rPr>
                    <w:color w:val="5B9BD5" w:themeColor="accent1"/>
                  </w:rPr>
                  <w:alias w:val="Дата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9F5743" w:rsidRDefault="001A0A67">
                    <w:pPr>
                      <w:pStyle w:val="ab"/>
                      <w:tabs>
                        <w:tab w:val="center" w:pos="3719"/>
                      </w:tabs>
                      <w:rPr>
                        <w:color w:val="5B9BD5" w:themeColor="accent1"/>
                      </w:rPr>
                    </w:pPr>
                    <w:r>
                      <w:rPr>
                        <w:color w:val="5B9BD5" w:themeColor="accent1"/>
                      </w:rPr>
                      <w:t xml:space="preserve">     </w:t>
                    </w:r>
                    <w:r>
                      <w:rPr>
                        <w:color w:val="5B9BD5" w:themeColor="accent1"/>
                      </w:rPr>
                      <w:tab/>
                    </w:r>
                  </w:p>
                </w:sdtContent>
              </w:sdt>
              <w:p w:rsidR="009F5743" w:rsidRDefault="009F5743">
                <w:pPr>
                  <w:pStyle w:val="ab"/>
                  <w:rPr>
                    <w:color w:val="5B9BD5" w:themeColor="accent1"/>
                  </w:rPr>
                </w:pPr>
              </w:p>
            </w:tc>
          </w:tr>
        </w:tbl>
        <w:p w:rsidR="009F5743" w:rsidRDefault="001A0A67">
          <w:r>
            <w:br w:type="page"/>
          </w:r>
        </w:p>
      </w:sdtContent>
    </w:sdt>
    <w:p w:rsidR="009F5743" w:rsidRDefault="001A0A67">
      <w:pPr>
        <w:pStyle w:val="a9"/>
        <w:spacing w:before="0" w:beforeAutospacing="0" w:after="0" w:afterAutospacing="0"/>
        <w:ind w:firstLine="567"/>
        <w:jc w:val="right"/>
      </w:pPr>
      <w:r>
        <w:lastRenderedPageBreak/>
        <w:t>Утверждаю</w:t>
      </w:r>
    </w:p>
    <w:p w:rsidR="004146B1" w:rsidRPr="004146B1" w:rsidRDefault="004146B1" w:rsidP="004146B1">
      <w:pPr>
        <w:autoSpaceDE w:val="0"/>
        <w:autoSpaceDN w:val="0"/>
        <w:adjustRightInd w:val="0"/>
        <w:spacing w:after="0" w:line="240" w:lineRule="auto"/>
        <w:ind w:left="4454" w:hanging="59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14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 w:rsidRPr="004146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1</w:t>
      </w:r>
    </w:p>
    <w:p w:rsidR="004146B1" w:rsidRPr="004146B1" w:rsidRDefault="004146B1" w:rsidP="004146B1">
      <w:pPr>
        <w:autoSpaceDE w:val="0"/>
        <w:autoSpaceDN w:val="0"/>
        <w:adjustRightInd w:val="0"/>
        <w:spacing w:after="0" w:line="240" w:lineRule="auto"/>
        <w:ind w:left="4454" w:hanging="59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14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№</w:t>
      </w:r>
      <w:r w:rsidRPr="004146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23/23 </w:t>
      </w:r>
      <w:r w:rsidRPr="00414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4146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</w:t>
      </w:r>
      <w:r w:rsidRPr="00414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146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августа</w:t>
      </w:r>
      <w:r w:rsidRPr="00414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Pr="004146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</w:t>
      </w:r>
      <w:r w:rsidRPr="00414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4146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4146B1" w:rsidRPr="004146B1" w:rsidRDefault="004146B1" w:rsidP="004146B1">
      <w:pPr>
        <w:autoSpaceDE w:val="0"/>
        <w:autoSpaceDN w:val="0"/>
        <w:adjustRightInd w:val="0"/>
        <w:spacing w:after="0" w:line="240" w:lineRule="auto"/>
        <w:ind w:firstLine="130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F5743" w:rsidRDefault="001A0A67">
      <w:pPr>
        <w:pStyle w:val="a9"/>
        <w:spacing w:before="0" w:beforeAutospacing="0" w:after="0" w:afterAutospacing="0"/>
        <w:ind w:firstLine="567"/>
        <w:jc w:val="right"/>
      </w:pPr>
      <w:r>
        <w:t>Директор</w:t>
      </w:r>
    </w:p>
    <w:p w:rsidR="009F5743" w:rsidRDefault="001A0A67">
      <w:pPr>
        <w:pStyle w:val="a9"/>
        <w:spacing w:before="0" w:beforeAutospacing="0" w:after="0" w:afterAutospacing="0"/>
        <w:ind w:firstLine="567"/>
        <w:jc w:val="right"/>
      </w:pPr>
      <w:r>
        <w:t>ООО «</w:t>
      </w:r>
      <w:proofErr w:type="spellStart"/>
      <w:r>
        <w:t>СтомЦентр</w:t>
      </w:r>
      <w:proofErr w:type="spellEnd"/>
      <w:r>
        <w:t xml:space="preserve"> Первый»</w:t>
      </w:r>
    </w:p>
    <w:p w:rsidR="009F5743" w:rsidRDefault="001A0A67">
      <w:pPr>
        <w:pStyle w:val="a9"/>
        <w:spacing w:before="0" w:beforeAutospacing="0" w:after="0" w:afterAutospacing="0"/>
        <w:ind w:firstLine="567"/>
        <w:jc w:val="right"/>
      </w:pPr>
      <w:r>
        <w:t xml:space="preserve">__________ </w:t>
      </w:r>
      <w:proofErr w:type="spellStart"/>
      <w:r>
        <w:t>А.Л.Карнаухов</w:t>
      </w:r>
      <w:proofErr w:type="spellEnd"/>
    </w:p>
    <w:p w:rsidR="009F5743" w:rsidRDefault="001A0A67">
      <w:pPr>
        <w:pStyle w:val="a9"/>
        <w:spacing w:before="0" w:beforeAutospacing="0" w:after="0" w:afterAutospacing="0"/>
        <w:ind w:firstLine="567"/>
        <w:jc w:val="right"/>
      </w:pPr>
      <w:r>
        <w:t>«01» сентября 2023г.</w:t>
      </w:r>
    </w:p>
    <w:p w:rsidR="009F5743" w:rsidRDefault="009F57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43" w:rsidRDefault="001A0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ЛОЯЛЬНОСТИ</w:t>
      </w:r>
    </w:p>
    <w:p w:rsidR="009F5743" w:rsidRDefault="001A0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специальных условий обслуживания пациентов </w:t>
      </w:r>
    </w:p>
    <w:p w:rsidR="009F5743" w:rsidRDefault="001A0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Первый»</w:t>
      </w:r>
    </w:p>
    <w:p w:rsidR="009F5743" w:rsidRDefault="009F5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43" w:rsidRDefault="001A0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Назначение и область применения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создана в целях регламентации и регулирования взаимоотношений, возникающих между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Первый» (далее Клиника) и пациентом в процессе предоставлении скидок и специальных условий обслуживания при оказании стоматологической помощи за счет средств пациента.</w:t>
      </w:r>
    </w:p>
    <w:p w:rsidR="009F5743" w:rsidRDefault="009F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743" w:rsidRDefault="001A0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термины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Скидка – разница между стоимостью услуги по прейскуранту и суммой фактически выставленного счета пациенту. Сумма счета в этом случае меньше стоимости услуги по прейскуранту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Дисконтная программа – система формирования и предоставления скидок для каждого пациента в зависимости от назначенных ему условий обслуживания.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пациента – пластиковый идентификатор условий обслуживания со штрих-кодом, к которому привязана информация о текущем условии обслуживания.</w:t>
      </w:r>
    </w:p>
    <w:p w:rsidR="009F5743" w:rsidRDefault="009F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743" w:rsidRDefault="001A0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ввода в действие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вводится в действие с момента его утверждения, предназначено для исполнения персоналом, участвующим в процессе оказания стоматологических услуг и в информировании пациентов.</w:t>
      </w:r>
    </w:p>
    <w:p w:rsidR="009F5743" w:rsidRDefault="009F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43" w:rsidRDefault="001A0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Нормативная база</w:t>
      </w:r>
    </w:p>
    <w:p w:rsidR="009F5743" w:rsidRDefault="001A0A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21 ноября 2011 г. №323-ФЗ «Об основах охраны здоровья граждан в РФ»;</w:t>
      </w:r>
    </w:p>
    <w:p w:rsidR="009F5743" w:rsidRDefault="001A0A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07.02.1992 N 2300-1 "О защите прав потребителей";</w:t>
      </w:r>
    </w:p>
    <w:p w:rsidR="009F5743" w:rsidRDefault="001A0A6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11.05.2023 №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1006".</w:t>
      </w:r>
    </w:p>
    <w:p w:rsidR="009F5743" w:rsidRDefault="009F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743" w:rsidRDefault="001A0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Основные положения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A0A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1A0A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 в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Первый» в интересах пациентов и в целях формирования лояльности к Клинике действуют следующие дисконтные программы:</w:t>
      </w:r>
    </w:p>
    <w:p w:rsidR="009F5743" w:rsidRDefault="009F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43" w:rsidRDefault="001A0A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9212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92129"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b/>
          <w:bCs/>
          <w:color w:val="192129"/>
          <w:sz w:val="24"/>
          <w:szCs w:val="24"/>
          <w:u w:val="single"/>
        </w:rPr>
        <w:tab/>
        <w:t>«Билет к здоровью»</w:t>
      </w:r>
    </w:p>
    <w:p w:rsidR="009F5743" w:rsidRDefault="001A0A6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80A0D"/>
          <w:sz w:val="24"/>
          <w:szCs w:val="24"/>
        </w:rPr>
      </w:pPr>
      <w:r>
        <w:rPr>
          <w:rFonts w:ascii="Times New Roman" w:eastAsia="Times New Roman" w:hAnsi="Times New Roman" w:cs="Times New Roman"/>
          <w:color w:val="080A0D"/>
          <w:sz w:val="24"/>
          <w:szCs w:val="24"/>
        </w:rPr>
        <w:t>Выдается всем пациентам после проведения профгигиены. Предлагаемая скидка 25% действует в течение 30 дней от даты, указанной в Билете.</w:t>
      </w:r>
    </w:p>
    <w:p w:rsidR="009F5743" w:rsidRDefault="009F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AA" w:rsidRDefault="004577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92129"/>
          <w:sz w:val="24"/>
          <w:szCs w:val="24"/>
          <w:u w:val="single"/>
          <w:lang w:val="en-US"/>
        </w:rPr>
      </w:pPr>
    </w:p>
    <w:p w:rsidR="004577AA" w:rsidRDefault="004577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92129"/>
          <w:sz w:val="24"/>
          <w:szCs w:val="24"/>
          <w:u w:val="single"/>
          <w:lang w:val="en-US"/>
        </w:rPr>
      </w:pPr>
    </w:p>
    <w:p w:rsidR="004577AA" w:rsidRDefault="004577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92129"/>
          <w:sz w:val="24"/>
          <w:szCs w:val="24"/>
          <w:u w:val="single"/>
          <w:lang w:val="en-US"/>
        </w:rPr>
      </w:pPr>
    </w:p>
    <w:p w:rsidR="004577AA" w:rsidRDefault="004577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92129"/>
          <w:sz w:val="24"/>
          <w:szCs w:val="24"/>
          <w:u w:val="single"/>
          <w:lang w:val="en-US"/>
        </w:rPr>
      </w:pPr>
    </w:p>
    <w:p w:rsidR="009F5743" w:rsidRDefault="001A0A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9212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92129"/>
          <w:sz w:val="24"/>
          <w:szCs w:val="24"/>
          <w:u w:val="single"/>
        </w:rPr>
        <w:t>2.</w:t>
      </w:r>
      <w:r>
        <w:rPr>
          <w:rFonts w:ascii="Times New Roman" w:eastAsia="Times New Roman" w:hAnsi="Times New Roman" w:cs="Times New Roman"/>
          <w:b/>
          <w:bCs/>
          <w:color w:val="192129"/>
          <w:sz w:val="24"/>
          <w:szCs w:val="24"/>
          <w:u w:val="single"/>
        </w:rPr>
        <w:tab/>
        <w:t>Скидки по купонам, подарочным сертификатам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Скидочные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купоны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Первый» распространяются в партнерской сети и непосредственно в клинике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Первый» в период проведения акций. Подарочные сертификаты можно приобрести у администраторов клиники.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медицинских услуг определяется действующим прейскурантом.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Скидочный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купон погашается при получении медицинских услуг клиники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Первый», эквивалентно сумме, указанной в купоне, либо размеру скидки.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платных медицинских услуг, приобретаемых с использованием купонов, может быть ограничен, о чем указывается в штампе на купоне, либо в условиях акции.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21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Скидочный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купон предъявляется до начала лечения.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Единовременно к погашению принимается только один купон, скидка предоставляется одному лицу.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купона ограничен датой, указанной в штампе на купоне, либо датой проведения акции.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Купон не подлежит обмену на денежные средства.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080A0D"/>
          <w:sz w:val="24"/>
          <w:szCs w:val="24"/>
        </w:rPr>
        <w:t>Скидка, либо специальные условия по купону и подарочному сертификату предоставляется единовременно одному лицу, при первичном обращении в клинику на условиях, указанных в купоне либо подарочном сертификате, а также на условиях, размещенных на интернет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80A0D"/>
          <w:sz w:val="24"/>
          <w:szCs w:val="24"/>
        </w:rPr>
        <w:t>http://stomcentr1.com.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21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80A0D"/>
          <w:sz w:val="24"/>
          <w:szCs w:val="24"/>
        </w:rPr>
        <w:t>Скидки в рамках программы лояльности 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80A0D"/>
          <w:sz w:val="24"/>
          <w:szCs w:val="24"/>
        </w:rPr>
        <w:t>СтомЦентр</w:t>
      </w:r>
      <w:proofErr w:type="spellEnd"/>
      <w:r>
        <w:rPr>
          <w:rFonts w:ascii="Times New Roman" w:eastAsia="Times New Roman" w:hAnsi="Times New Roman" w:cs="Times New Roman"/>
          <w:b/>
          <w:bCs/>
          <w:color w:val="080A0D"/>
          <w:sz w:val="24"/>
          <w:szCs w:val="24"/>
        </w:rPr>
        <w:t xml:space="preserve"> Первый» не распространяются на платные стоматологические услуги по имплантации и протезированию на имплантатах, костной пластике, если таковые скидки не предоставляются в рамках отдельных акций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80A0D"/>
          <w:sz w:val="24"/>
          <w:szCs w:val="24"/>
        </w:rPr>
        <w:t>спецпредложений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80A0D"/>
          <w:sz w:val="24"/>
          <w:szCs w:val="24"/>
        </w:rPr>
        <w:t>.</w:t>
      </w:r>
    </w:p>
    <w:p w:rsidR="009F5743" w:rsidRDefault="009F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80A0D"/>
          <w:sz w:val="24"/>
          <w:szCs w:val="24"/>
        </w:rPr>
      </w:pPr>
    </w:p>
    <w:p w:rsidR="009F5743" w:rsidRDefault="001A0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Действующие ограничения</w:t>
      </w:r>
    </w:p>
    <w:p w:rsidR="009F5743" w:rsidRDefault="001A0A6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обслуживания не суммируются друг с другом, действующими акциями, купонами и подарочными сертификатами.</w:t>
      </w:r>
    </w:p>
    <w:p w:rsidR="009F5743" w:rsidRDefault="001A0A6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продукцию и рентгенологическое обследование дисконтные программы не распространяются.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Скидки в рамках программы лояльности </w:t>
      </w:r>
      <w:r>
        <w:rPr>
          <w:rFonts w:ascii="Times New Roman" w:eastAsia="Times New Roman" w:hAnsi="Times New Roman" w:cs="Times New Roman"/>
          <w:color w:val="080A0D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80A0D"/>
          <w:sz w:val="24"/>
          <w:szCs w:val="24"/>
        </w:rPr>
        <w:t>СтомЦентр</w:t>
      </w:r>
      <w:proofErr w:type="spellEnd"/>
      <w:r>
        <w:rPr>
          <w:rFonts w:ascii="Times New Roman" w:eastAsia="Times New Roman" w:hAnsi="Times New Roman" w:cs="Times New Roman"/>
          <w:color w:val="080A0D"/>
          <w:sz w:val="24"/>
          <w:szCs w:val="24"/>
        </w:rPr>
        <w:t xml:space="preserve"> Первый»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распространяются на платные стоматологические услуги по имплантации и протезированию на имплантатах, если таковые скидки не предоставляются в рамках отдельных акций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спецпредложений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медицинские услуги оказываются после предварительной консультации врача и при отсутствии противопоказаний. При выявлении противопоказаний к определенным медицинским вмешательствам, процедурам или манипуляциям, участнику акции будут предложены другие платные медицинские услуги из перечня услуг, предоставляемых </w:t>
      </w:r>
      <w:r>
        <w:rPr>
          <w:rFonts w:ascii="Times New Roman" w:eastAsia="Times New Roman" w:hAnsi="Times New Roman" w:cs="Times New Roman"/>
          <w:color w:val="080A0D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80A0D"/>
          <w:sz w:val="24"/>
          <w:szCs w:val="24"/>
        </w:rPr>
        <w:t>СтомЦентр</w:t>
      </w:r>
      <w:proofErr w:type="spellEnd"/>
      <w:r>
        <w:rPr>
          <w:rFonts w:ascii="Times New Roman" w:eastAsia="Times New Roman" w:hAnsi="Times New Roman" w:cs="Times New Roman"/>
          <w:color w:val="080A0D"/>
          <w:sz w:val="24"/>
          <w:szCs w:val="24"/>
        </w:rPr>
        <w:t xml:space="preserve"> 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которые в указанный период распространяется действие программы лояльности.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color w:val="080A0D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80A0D"/>
          <w:sz w:val="24"/>
          <w:szCs w:val="24"/>
        </w:rPr>
        <w:t>СтомЦентр</w:t>
      </w:r>
      <w:proofErr w:type="spellEnd"/>
      <w:r>
        <w:rPr>
          <w:rFonts w:ascii="Times New Roman" w:eastAsia="Times New Roman" w:hAnsi="Times New Roman" w:cs="Times New Roman"/>
          <w:color w:val="080A0D"/>
          <w:sz w:val="24"/>
          <w:szCs w:val="24"/>
        </w:rPr>
        <w:t xml:space="preserve"> 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внесения изменений в  программы лояльности без предварительного уведомления.</w:t>
      </w:r>
    </w:p>
    <w:p w:rsidR="009F5743" w:rsidRDefault="009F57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43" w:rsidRDefault="001A0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Права и ответственность организатора</w:t>
      </w:r>
    </w:p>
    <w:p w:rsidR="009F5743" w:rsidRDefault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позиций прайса, на которые не распространяются  скидки, может изменяться и дополняться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Первый» в одностороннем порядке в связи с внедрением в работу нового оборудования и материалов, изменением условий поставки расходных материалов со стороны поставщиков и обстоятельствами, не зависящими от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Первый». </w:t>
      </w:r>
    </w:p>
    <w:p w:rsidR="009F5743" w:rsidRPr="001A0A67" w:rsidRDefault="001A0A67" w:rsidP="001A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стоматологические услуги, полученные пациентом с использованием дисконтных программ, распространяются гарантии в соответствии с действующим Положением об установлении гарантийных сроков и сроков службы при оказании стоматологической помощи, утвержденное Приказом №</w:t>
      </w:r>
      <w:r w:rsidRPr="001A0A6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A0A6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1A0A6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0A6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1A0A6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 можно ознакомиться у администратора и на сайте клиники: http://stomcentr1.com. Если в течение периода действия дисконтных программ наступят форс-мажорные обстоятельства и по не зависящим от действия или бездействия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Первый» причинам станет невозможным полное или частичное исполнение специальных условий обслуживания (предоставление соответствующих скидок или надбавок), то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Первый» не несет ответственность за эти невыполненные обязательства.</w:t>
      </w:r>
      <w:bookmarkStart w:id="0" w:name="_GoBack"/>
      <w:bookmarkEnd w:id="0"/>
    </w:p>
    <w:sectPr w:rsidR="009F5743" w:rsidRPr="001A0A67">
      <w:footerReference w:type="default" r:id="rId10"/>
      <w:pgSz w:w="11906" w:h="16838"/>
      <w:pgMar w:top="426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13" w:rsidRDefault="00BA4A13">
      <w:pPr>
        <w:spacing w:line="240" w:lineRule="auto"/>
      </w:pPr>
      <w:r>
        <w:separator/>
      </w:r>
    </w:p>
  </w:endnote>
  <w:endnote w:type="continuationSeparator" w:id="0">
    <w:p w:rsidR="00BA4A13" w:rsidRDefault="00BA4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2689676"/>
      <w:docPartObj>
        <w:docPartGallery w:val="AutoText"/>
      </w:docPartObj>
    </w:sdtPr>
    <w:sdtEndPr/>
    <w:sdtContent>
      <w:p w:rsidR="009F5743" w:rsidRDefault="001A0A67">
        <w:pPr>
          <w:pStyle w:val="a7"/>
          <w:jc w:val="center"/>
          <w:rPr>
            <w:i/>
            <w:sz w:val="18"/>
          </w:rPr>
        </w:pPr>
        <w:r>
          <w:rPr>
            <w:i/>
            <w:noProof/>
            <w:sz w:val="18"/>
            <w:lang w:eastAsia="ru-RU"/>
          </w:rPr>
          <mc:AlternateContent>
            <mc:Choice Requires="wps">
              <w:drawing>
                <wp:inline distT="0" distB="0" distL="0" distR="0" wp14:anchorId="55561580" wp14:editId="6283AC56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09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 xmlns:wpsCustomData="http://www.wps.cn/officeDocument/2013/wpsCustomData">
              <w:pict>
                <v:shape id="AutoShape 1" o:spid="_x0000_s1026" o:spt="110" alt="Light horizontal" type="#_x0000_t110" style="flip:y;height:3.55pt;width:468pt;" fillcolor="#000000 [3229]" filled="t" stroked="f" coordsize="21600,21600" o:gfxdata="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hIeMTUAAAA&#10;AwEAAA8AAAAAAAAAAQAgAAAAIgAAAGRycy9kb3ducmV2LnhtbFBLAQIUABQAAAAIAIdO4kBLR4YX&#10;WgIAANkEAAAOAAAAAAAAAAEAIAAAACMBAABkcnMvZTJvRG9jLnhtbFBLBQYAAAAABgAGAFkBAADv&#10;BQAAAAA=&#10;">
                  <v:fill type="pattern" on="t" color2="#FFFFFF" o:title="Светлая горизонталь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 w:rsidR="009F5743" w:rsidRDefault="001A0A67">
        <w:pPr>
          <w:pStyle w:val="a7"/>
          <w:jc w:val="center"/>
        </w:pPr>
        <w:r>
          <w:rPr>
            <w:i/>
            <w:sz w:val="18"/>
          </w:rPr>
          <w:t>Программа лояльности ООО «</w:t>
        </w:r>
        <w:proofErr w:type="spellStart"/>
        <w:r>
          <w:rPr>
            <w:i/>
            <w:sz w:val="18"/>
          </w:rPr>
          <w:t>СтомЦентр</w:t>
        </w:r>
        <w:proofErr w:type="spellEnd"/>
        <w:r>
          <w:rPr>
            <w:i/>
            <w:sz w:val="18"/>
          </w:rPr>
          <w:t xml:space="preserve"> Первый»                                                                                                             Стр.</w:t>
        </w:r>
        <w:r>
          <w:rPr>
            <w:i/>
            <w:sz w:val="18"/>
          </w:rPr>
          <w:fldChar w:fldCharType="begin"/>
        </w:r>
        <w:r>
          <w:rPr>
            <w:i/>
            <w:sz w:val="18"/>
          </w:rPr>
          <w:instrText xml:space="preserve"> PAGE    \* MERGEFORMAT </w:instrText>
        </w:r>
        <w:r>
          <w:rPr>
            <w:i/>
            <w:sz w:val="18"/>
          </w:rPr>
          <w:fldChar w:fldCharType="separate"/>
        </w:r>
        <w:r w:rsidR="001D3F2E">
          <w:rPr>
            <w:i/>
            <w:noProof/>
            <w:sz w:val="18"/>
          </w:rPr>
          <w:t>2</w:t>
        </w:r>
        <w:r>
          <w:rPr>
            <w:i/>
            <w:sz w:val="18"/>
          </w:rPr>
          <w:fldChar w:fldCharType="end"/>
        </w:r>
        <w:r>
          <w:rPr>
            <w:i/>
            <w:sz w:val="18"/>
          </w:rPr>
          <w:t xml:space="preserve"> из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13" w:rsidRDefault="00BA4A13">
      <w:pPr>
        <w:spacing w:after="0"/>
      </w:pPr>
      <w:r>
        <w:separator/>
      </w:r>
    </w:p>
  </w:footnote>
  <w:footnote w:type="continuationSeparator" w:id="0">
    <w:p w:rsidR="00BA4A13" w:rsidRDefault="00BA4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3FBA"/>
    <w:multiLevelType w:val="multilevel"/>
    <w:tmpl w:val="07543F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21DF5"/>
    <w:multiLevelType w:val="multilevel"/>
    <w:tmpl w:val="3FD21DF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LCkeyIPLxTW6bLKte4G4RqzAiGo=" w:salt="Vdxf10BwsGXwHFyyLTM5e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9"/>
    <w:rsid w:val="000226F6"/>
    <w:rsid w:val="00087DD5"/>
    <w:rsid w:val="0009433C"/>
    <w:rsid w:val="000B6E73"/>
    <w:rsid w:val="000C196A"/>
    <w:rsid w:val="00126C1E"/>
    <w:rsid w:val="00135177"/>
    <w:rsid w:val="001526A9"/>
    <w:rsid w:val="00197CEF"/>
    <w:rsid w:val="001A0A67"/>
    <w:rsid w:val="001D3F2E"/>
    <w:rsid w:val="001E1DDE"/>
    <w:rsid w:val="001E6654"/>
    <w:rsid w:val="0021289B"/>
    <w:rsid w:val="002142F8"/>
    <w:rsid w:val="00226980"/>
    <w:rsid w:val="0024319B"/>
    <w:rsid w:val="002969B2"/>
    <w:rsid w:val="00352B08"/>
    <w:rsid w:val="00357E14"/>
    <w:rsid w:val="003644D0"/>
    <w:rsid w:val="0039618A"/>
    <w:rsid w:val="003A5588"/>
    <w:rsid w:val="003C2C1F"/>
    <w:rsid w:val="004146B1"/>
    <w:rsid w:val="0045756B"/>
    <w:rsid w:val="004577AA"/>
    <w:rsid w:val="00466761"/>
    <w:rsid w:val="004A4ABB"/>
    <w:rsid w:val="004F6615"/>
    <w:rsid w:val="00523CB5"/>
    <w:rsid w:val="00554F79"/>
    <w:rsid w:val="00590E48"/>
    <w:rsid w:val="00596AE7"/>
    <w:rsid w:val="005D7600"/>
    <w:rsid w:val="006012CA"/>
    <w:rsid w:val="00605DA0"/>
    <w:rsid w:val="00606D3C"/>
    <w:rsid w:val="00623E77"/>
    <w:rsid w:val="006C5306"/>
    <w:rsid w:val="006D601A"/>
    <w:rsid w:val="00751654"/>
    <w:rsid w:val="00797DF1"/>
    <w:rsid w:val="007B5EA6"/>
    <w:rsid w:val="007E3BCC"/>
    <w:rsid w:val="00891F02"/>
    <w:rsid w:val="008F2DE3"/>
    <w:rsid w:val="00935719"/>
    <w:rsid w:val="009460B7"/>
    <w:rsid w:val="009C507E"/>
    <w:rsid w:val="009D14C3"/>
    <w:rsid w:val="009F5743"/>
    <w:rsid w:val="00A63C14"/>
    <w:rsid w:val="00A67110"/>
    <w:rsid w:val="00A7176A"/>
    <w:rsid w:val="00AD5546"/>
    <w:rsid w:val="00AE5709"/>
    <w:rsid w:val="00B26D3F"/>
    <w:rsid w:val="00B35873"/>
    <w:rsid w:val="00BA4A13"/>
    <w:rsid w:val="00BB6BF7"/>
    <w:rsid w:val="00C06E9F"/>
    <w:rsid w:val="00C24B64"/>
    <w:rsid w:val="00C36212"/>
    <w:rsid w:val="00C77CC7"/>
    <w:rsid w:val="00C85233"/>
    <w:rsid w:val="00D51834"/>
    <w:rsid w:val="00D87515"/>
    <w:rsid w:val="00DA333E"/>
    <w:rsid w:val="00DD7531"/>
    <w:rsid w:val="00DF1736"/>
    <w:rsid w:val="00E1355D"/>
    <w:rsid w:val="00E3080A"/>
    <w:rsid w:val="00E879F3"/>
    <w:rsid w:val="00F06C11"/>
    <w:rsid w:val="00FE50AC"/>
    <w:rsid w:val="00FE5AE9"/>
    <w:rsid w:val="5314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Pr>
      <w:rFonts w:eastAsiaTheme="minorEastAsia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Pr>
      <w:rFonts w:eastAsiaTheme="minorEastAsia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58B1BE-98BC-4A8A-9C62-98B28E9D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897</Words>
  <Characters>5115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лояльности        и специальных условий обслуживания пациентов          ООО «СтомЦентр Первый»</vt:lpstr>
    </vt:vector>
  </TitlesOfParts>
  <Company>Общество с ограниченной ответственностью «СтомЦентр Первый»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лояльности        и специальных условий обслуживания пациентов          ООО «СтомЦентр Первый»</dc:title>
  <dc:creator>Иркутск, 2023</dc:creator>
  <cp:lastModifiedBy>karnauhoval</cp:lastModifiedBy>
  <cp:revision>13</cp:revision>
  <cp:lastPrinted>2023-09-04T03:41:00Z</cp:lastPrinted>
  <dcterms:created xsi:type="dcterms:W3CDTF">2023-08-28T06:19:00Z</dcterms:created>
  <dcterms:modified xsi:type="dcterms:W3CDTF">2023-11-29T06:35:00Z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1049-12.2.0.13110</vt:lpwstr>
  </property>
  <property fmtid="{D5CDD505-2E9C-101B-9397-08002B2CF9AE}" pid="3" name="ICV">
    <vt:lpwstr>B1417E01C2F842EBABCA523233930E9D_12</vt:lpwstr>
  </property>
</Properties>
</file>